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81E3" w14:textId="77777777" w:rsidR="00577889" w:rsidRDefault="00577889">
      <w:pPr>
        <w:pStyle w:val="Corpotesto"/>
        <w:overflowPunct w:val="0"/>
        <w:spacing w:before="9"/>
        <w:rPr>
          <w:sz w:val="20"/>
          <w:szCs w:val="20"/>
        </w:rPr>
      </w:pPr>
    </w:p>
    <w:p w14:paraId="5A1E8EA5" w14:textId="77777777" w:rsidR="00577889" w:rsidRDefault="00000000">
      <w:pPr>
        <w:pStyle w:val="Titolo1"/>
        <w:overflowPunct w:val="0"/>
        <w:spacing w:before="62" w:line="264" w:lineRule="auto"/>
        <w:ind w:left="237" w:right="227"/>
        <w:jc w:val="center"/>
      </w:pPr>
      <w:r>
        <w:t>AVVISO DI SELEZIONE COMPARATIVA PER L’AFFIDAMENTO DI UN INCARICO DI ASSISTENZA E CONSULENZA FISCALE E CONTABILE</w:t>
      </w:r>
    </w:p>
    <w:p w14:paraId="61533E16" w14:textId="77777777" w:rsidR="00577889" w:rsidRDefault="00577889">
      <w:pPr>
        <w:pStyle w:val="Corpotesto"/>
        <w:overflowPunct w:val="0"/>
        <w:spacing w:before="4"/>
        <w:rPr>
          <w:b/>
          <w:bCs/>
        </w:rPr>
      </w:pPr>
    </w:p>
    <w:p w14:paraId="5181AC48" w14:textId="77777777" w:rsidR="00577889" w:rsidRDefault="00000000">
      <w:pPr>
        <w:pStyle w:val="Corpotesto"/>
        <w:overflowPunct w:val="0"/>
        <w:ind w:left="237" w:right="226"/>
        <w:jc w:val="center"/>
        <w:rPr>
          <w:b/>
          <w:bCs/>
        </w:rPr>
      </w:pPr>
      <w:r>
        <w:rPr>
          <w:b/>
          <w:bCs/>
        </w:rPr>
        <w:t>PERIODO 01/04/2019 – 01/04/2022</w:t>
      </w:r>
    </w:p>
    <w:p w14:paraId="76BB1B46" w14:textId="77777777" w:rsidR="00577889" w:rsidRDefault="00577889">
      <w:pPr>
        <w:pStyle w:val="Corpotesto"/>
        <w:overflowPunct w:val="0"/>
        <w:spacing w:before="4"/>
        <w:rPr>
          <w:b/>
          <w:bCs/>
          <w:sz w:val="28"/>
          <w:szCs w:val="28"/>
        </w:rPr>
      </w:pPr>
    </w:p>
    <w:p w14:paraId="03123376" w14:textId="77777777" w:rsidR="00577889" w:rsidRDefault="00000000">
      <w:pPr>
        <w:pStyle w:val="Corpotesto"/>
        <w:overflowPunct w:val="0"/>
        <w:spacing w:line="264" w:lineRule="auto"/>
        <w:ind w:left="119" w:right="106"/>
        <w:jc w:val="both"/>
      </w:pPr>
      <w:r>
        <w:t>L’ ASP CARLO SARTORI, visto il “Regolamento per il conferimento degli incarichi individuali a soggetti</w:t>
      </w:r>
      <w:r>
        <w:rPr>
          <w:spacing w:val="-12"/>
        </w:rPr>
        <w:t xml:space="preserve"> </w:t>
      </w:r>
      <w:r>
        <w:t>esterni”</w:t>
      </w:r>
      <w:r>
        <w:rPr>
          <w:spacing w:val="-13"/>
        </w:rPr>
        <w:t xml:space="preserve"> </w:t>
      </w:r>
      <w:r>
        <w:t>(Approvato</w:t>
      </w:r>
      <w:r>
        <w:rPr>
          <w:spacing w:val="-12"/>
        </w:rPr>
        <w:t xml:space="preserve"> </w:t>
      </w:r>
      <w:r>
        <w:t>con</w:t>
      </w:r>
      <w:r>
        <w:rPr>
          <w:spacing w:val="-12"/>
        </w:rPr>
        <w:t xml:space="preserve"> </w:t>
      </w:r>
      <w:r>
        <w:t>Deliberazione</w:t>
      </w:r>
      <w:r>
        <w:rPr>
          <w:spacing w:val="-13"/>
        </w:rPr>
        <w:t xml:space="preserve"> </w:t>
      </w:r>
      <w:r>
        <w:t>del</w:t>
      </w:r>
      <w:r>
        <w:rPr>
          <w:spacing w:val="-9"/>
        </w:rPr>
        <w:t xml:space="preserve"> </w:t>
      </w:r>
      <w:r>
        <w:t>Consiglio</w:t>
      </w:r>
      <w:r>
        <w:rPr>
          <w:spacing w:val="-12"/>
        </w:rPr>
        <w:t xml:space="preserve"> </w:t>
      </w:r>
      <w:r>
        <w:t>di</w:t>
      </w:r>
      <w:r>
        <w:rPr>
          <w:spacing w:val="-12"/>
        </w:rPr>
        <w:t xml:space="preserve"> </w:t>
      </w:r>
      <w:r>
        <w:t>Amministrazione</w:t>
      </w:r>
      <w:r>
        <w:rPr>
          <w:spacing w:val="-13"/>
        </w:rPr>
        <w:t xml:space="preserve"> </w:t>
      </w:r>
      <w:r>
        <w:t>n.</w:t>
      </w:r>
      <w:r>
        <w:rPr>
          <w:spacing w:val="-12"/>
        </w:rPr>
        <w:t xml:space="preserve"> </w:t>
      </w:r>
      <w:r>
        <w:t>20</w:t>
      </w:r>
      <w:r>
        <w:rPr>
          <w:spacing w:val="-12"/>
        </w:rPr>
        <w:t xml:space="preserve"> </w:t>
      </w:r>
      <w:r>
        <w:t>del</w:t>
      </w:r>
      <w:r>
        <w:rPr>
          <w:spacing w:val="-21"/>
        </w:rPr>
        <w:t xml:space="preserve"> </w:t>
      </w:r>
      <w:r>
        <w:t>26/09/2013) in esecuzione della Determina del Responsabile Amministrativo n. 51 del 07/03/2019 intende affidare il</w:t>
      </w:r>
      <w:r>
        <w:rPr>
          <w:spacing w:val="-9"/>
        </w:rPr>
        <w:t xml:space="preserve"> </w:t>
      </w:r>
      <w:r>
        <w:t>servizio</w:t>
      </w:r>
      <w:r>
        <w:rPr>
          <w:spacing w:val="-10"/>
        </w:rPr>
        <w:t xml:space="preserve"> </w:t>
      </w:r>
      <w:r>
        <w:t>in</w:t>
      </w:r>
      <w:r>
        <w:rPr>
          <w:spacing w:val="-10"/>
        </w:rPr>
        <w:t xml:space="preserve"> </w:t>
      </w:r>
      <w:r>
        <w:t>oggetto</w:t>
      </w:r>
      <w:r>
        <w:rPr>
          <w:spacing w:val="-10"/>
        </w:rPr>
        <w:t xml:space="preserve"> </w:t>
      </w:r>
      <w:r>
        <w:t>attraverso</w:t>
      </w:r>
      <w:r>
        <w:rPr>
          <w:spacing w:val="-10"/>
        </w:rPr>
        <w:t xml:space="preserve"> </w:t>
      </w:r>
      <w:r>
        <w:t>una</w:t>
      </w:r>
      <w:r>
        <w:rPr>
          <w:spacing w:val="-11"/>
        </w:rPr>
        <w:t xml:space="preserve"> </w:t>
      </w:r>
      <w:r>
        <w:t>selezione</w:t>
      </w:r>
      <w:r>
        <w:rPr>
          <w:spacing w:val="-11"/>
        </w:rPr>
        <w:t xml:space="preserve"> </w:t>
      </w:r>
      <w:r>
        <w:t>comparativa</w:t>
      </w:r>
      <w:r>
        <w:rPr>
          <w:spacing w:val="-11"/>
        </w:rPr>
        <w:t xml:space="preserve"> </w:t>
      </w:r>
      <w:r>
        <w:t>per</w:t>
      </w:r>
      <w:r>
        <w:rPr>
          <w:spacing w:val="-10"/>
        </w:rPr>
        <w:t xml:space="preserve"> </w:t>
      </w:r>
      <w:r>
        <w:t>titoli,</w:t>
      </w:r>
      <w:r>
        <w:rPr>
          <w:spacing w:val="-10"/>
        </w:rPr>
        <w:t xml:space="preserve"> </w:t>
      </w:r>
      <w:r>
        <w:t>ai</w:t>
      </w:r>
      <w:r>
        <w:rPr>
          <w:spacing w:val="-9"/>
        </w:rPr>
        <w:t xml:space="preserve"> </w:t>
      </w:r>
      <w:r>
        <w:t>sensi</w:t>
      </w:r>
      <w:r>
        <w:rPr>
          <w:spacing w:val="-9"/>
        </w:rPr>
        <w:t xml:space="preserve"> </w:t>
      </w:r>
      <w:r>
        <w:t>dell’art.</w:t>
      </w:r>
      <w:r>
        <w:rPr>
          <w:spacing w:val="-10"/>
        </w:rPr>
        <w:t xml:space="preserve"> </w:t>
      </w:r>
      <w:r>
        <w:t>7</w:t>
      </w:r>
      <w:r>
        <w:rPr>
          <w:spacing w:val="-10"/>
        </w:rPr>
        <w:t xml:space="preserve"> </w:t>
      </w:r>
      <w:proofErr w:type="spellStart"/>
      <w:r>
        <w:t>D.Lgs.</w:t>
      </w:r>
      <w:proofErr w:type="spellEnd"/>
      <w:r>
        <w:rPr>
          <w:spacing w:val="-10"/>
        </w:rPr>
        <w:t xml:space="preserve"> </w:t>
      </w:r>
      <w:r>
        <w:t>165/2001 e</w:t>
      </w:r>
      <w:r>
        <w:rPr>
          <w:spacing w:val="-2"/>
        </w:rPr>
        <w:t xml:space="preserve"> </w:t>
      </w:r>
      <w:proofErr w:type="spellStart"/>
      <w:r>
        <w:t>ss.mm.ii</w:t>
      </w:r>
      <w:proofErr w:type="spellEnd"/>
      <w:r>
        <w:t>.</w:t>
      </w:r>
    </w:p>
    <w:p w14:paraId="6C4CE00D" w14:textId="77777777" w:rsidR="00577889" w:rsidRDefault="00577889">
      <w:pPr>
        <w:pStyle w:val="Corpotesto"/>
        <w:overflowPunct w:val="0"/>
      </w:pPr>
    </w:p>
    <w:p w14:paraId="5C3C36AE" w14:textId="77777777" w:rsidR="00577889" w:rsidRDefault="00000000">
      <w:pPr>
        <w:pStyle w:val="Titolo1"/>
        <w:overflowPunct w:val="0"/>
        <w:spacing w:before="172"/>
        <w:ind w:left="119"/>
      </w:pPr>
      <w:r>
        <w:t>Art. 1 Oggetto del servizio</w:t>
      </w:r>
    </w:p>
    <w:p w14:paraId="0D0A879B" w14:textId="77777777" w:rsidR="00577889" w:rsidRDefault="00000000">
      <w:pPr>
        <w:pStyle w:val="Corpotesto"/>
        <w:overflowPunct w:val="0"/>
        <w:spacing w:before="23"/>
        <w:ind w:left="119"/>
        <w:jc w:val="both"/>
      </w:pPr>
      <w:r>
        <w:t>La prestazione oggetto dell’incarico consiste nell’esecuzione delle attività di seguito elencate.</w:t>
      </w:r>
    </w:p>
    <w:p w14:paraId="68010957" w14:textId="77777777" w:rsidR="00577889" w:rsidRDefault="00577889">
      <w:pPr>
        <w:pStyle w:val="Corpotesto"/>
        <w:overflowPunct w:val="0"/>
        <w:spacing w:before="8"/>
        <w:rPr>
          <w:sz w:val="28"/>
          <w:szCs w:val="28"/>
        </w:rPr>
      </w:pPr>
    </w:p>
    <w:p w14:paraId="0AD04C1D" w14:textId="77777777" w:rsidR="00577889" w:rsidRDefault="00000000">
      <w:pPr>
        <w:pStyle w:val="Paragrafoelenco"/>
        <w:numPr>
          <w:ilvl w:val="0"/>
          <w:numId w:val="1"/>
        </w:numPr>
        <w:tabs>
          <w:tab w:val="left" w:pos="833"/>
        </w:tabs>
        <w:overflowPunct w:val="0"/>
        <w:ind w:hanging="427"/>
        <w:jc w:val="both"/>
      </w:pPr>
      <w:r>
        <w:t>CONSULENZA</w:t>
      </w:r>
      <w:r>
        <w:rPr>
          <w:spacing w:val="48"/>
        </w:rPr>
        <w:t xml:space="preserve"> </w:t>
      </w:r>
      <w:r>
        <w:t>CONTABILE</w:t>
      </w:r>
    </w:p>
    <w:p w14:paraId="7404B186" w14:textId="77777777" w:rsidR="00577889" w:rsidRDefault="00000000">
      <w:pPr>
        <w:pStyle w:val="Paragrafoelenco"/>
        <w:numPr>
          <w:ilvl w:val="1"/>
          <w:numId w:val="1"/>
        </w:numPr>
        <w:tabs>
          <w:tab w:val="left" w:pos="832"/>
        </w:tabs>
        <w:overflowPunct w:val="0"/>
        <w:spacing w:before="165"/>
      </w:pPr>
      <w:r>
        <w:t>aggiornamenti e assistenza in materia fiscale/tributaria su specifiche</w:t>
      </w:r>
      <w:r>
        <w:rPr>
          <w:spacing w:val="-25"/>
        </w:rPr>
        <w:t xml:space="preserve"> </w:t>
      </w:r>
      <w:r>
        <w:t>problematiche;</w:t>
      </w:r>
    </w:p>
    <w:p w14:paraId="731B5C56" w14:textId="77777777" w:rsidR="00577889" w:rsidRDefault="00000000">
      <w:pPr>
        <w:pStyle w:val="Paragrafoelenco"/>
        <w:numPr>
          <w:ilvl w:val="1"/>
          <w:numId w:val="1"/>
        </w:numPr>
        <w:tabs>
          <w:tab w:val="left" w:pos="832"/>
        </w:tabs>
        <w:overflowPunct w:val="0"/>
        <w:spacing w:before="28" w:line="264" w:lineRule="auto"/>
        <w:ind w:right="109"/>
        <w:jc w:val="both"/>
      </w:pPr>
      <w:r>
        <w:t>assistenza nella predisposizione di eventuali interpelli in materia fiscale, nella gestione del contenzioso tributario, nella predisposizione di ravvedimenti operosi e nelle richieste di rimborso delle imposte dirette ed</w:t>
      </w:r>
      <w:r>
        <w:rPr>
          <w:spacing w:val="-14"/>
        </w:rPr>
        <w:t xml:space="preserve"> </w:t>
      </w:r>
      <w:r>
        <w:t>indirette;</w:t>
      </w:r>
    </w:p>
    <w:p w14:paraId="7BB2366A" w14:textId="77777777" w:rsidR="00577889" w:rsidRDefault="00000000">
      <w:pPr>
        <w:pStyle w:val="Paragrafoelenco"/>
        <w:numPr>
          <w:ilvl w:val="1"/>
          <w:numId w:val="1"/>
        </w:numPr>
        <w:tabs>
          <w:tab w:val="left" w:pos="832"/>
        </w:tabs>
        <w:overflowPunct w:val="0"/>
        <w:spacing w:line="264" w:lineRule="auto"/>
        <w:ind w:right="108"/>
      </w:pPr>
      <w:r>
        <w:t>risoluzione telefonica o mediante posta elettronica di quesiti in materia contabile, fiscale e tributaria, senza limiti di</w:t>
      </w:r>
      <w:r>
        <w:rPr>
          <w:spacing w:val="-11"/>
        </w:rPr>
        <w:t xml:space="preserve"> </w:t>
      </w:r>
      <w:r>
        <w:t>numero;</w:t>
      </w:r>
    </w:p>
    <w:p w14:paraId="7EDE855A" w14:textId="77777777" w:rsidR="00577889" w:rsidRDefault="00000000">
      <w:pPr>
        <w:pStyle w:val="Paragrafoelenco"/>
        <w:numPr>
          <w:ilvl w:val="1"/>
          <w:numId w:val="1"/>
        </w:numPr>
        <w:tabs>
          <w:tab w:val="left" w:pos="832"/>
        </w:tabs>
        <w:overflowPunct w:val="0"/>
        <w:spacing w:before="22" w:line="264" w:lineRule="auto"/>
        <w:ind w:right="106"/>
      </w:pPr>
      <w:r>
        <w:t>aggiornamento normativo mensile articolato e tempestivo correlato alle esigenze dell’Ente, in ambito fiscale, tributario e</w:t>
      </w:r>
      <w:r>
        <w:rPr>
          <w:spacing w:val="-11"/>
        </w:rPr>
        <w:t xml:space="preserve"> </w:t>
      </w:r>
      <w:r>
        <w:t>contabile</w:t>
      </w:r>
    </w:p>
    <w:p w14:paraId="39AECFD9" w14:textId="77777777" w:rsidR="00577889" w:rsidRDefault="00000000">
      <w:pPr>
        <w:pStyle w:val="Paragrafoelenco"/>
        <w:numPr>
          <w:ilvl w:val="1"/>
          <w:numId w:val="1"/>
        </w:numPr>
        <w:tabs>
          <w:tab w:val="left" w:pos="832"/>
        </w:tabs>
        <w:overflowPunct w:val="0"/>
        <w:spacing w:before="2"/>
      </w:pPr>
      <w:r>
        <w:t>consulenza e affiancamento in caso di nuovi adempimenti fiscali e/o</w:t>
      </w:r>
      <w:r>
        <w:rPr>
          <w:spacing w:val="-17"/>
        </w:rPr>
        <w:t xml:space="preserve"> </w:t>
      </w:r>
      <w:r>
        <w:t>tributaria</w:t>
      </w:r>
    </w:p>
    <w:p w14:paraId="02687EF1" w14:textId="77777777" w:rsidR="00577889" w:rsidRDefault="00000000">
      <w:pPr>
        <w:pStyle w:val="Paragrafoelenco"/>
        <w:numPr>
          <w:ilvl w:val="1"/>
          <w:numId w:val="1"/>
        </w:numPr>
        <w:tabs>
          <w:tab w:val="left" w:pos="832"/>
        </w:tabs>
        <w:overflowPunct w:val="0"/>
        <w:spacing w:before="29" w:line="264" w:lineRule="auto"/>
        <w:ind w:right="110"/>
        <w:rPr>
          <w:w w:val="105"/>
        </w:rPr>
      </w:pPr>
      <w:r>
        <w:rPr>
          <w:w w:val="105"/>
        </w:rPr>
        <w:t>assistenza contabile nella predisposizione dei documenti di bilancio d’esercizio e nota integrativa</w:t>
      </w:r>
    </w:p>
    <w:p w14:paraId="7DDAA57C" w14:textId="77777777" w:rsidR="00577889" w:rsidRDefault="00000000">
      <w:pPr>
        <w:pStyle w:val="Paragrafoelenco"/>
        <w:numPr>
          <w:ilvl w:val="0"/>
          <w:numId w:val="1"/>
        </w:numPr>
        <w:tabs>
          <w:tab w:val="left" w:pos="833"/>
        </w:tabs>
        <w:overflowPunct w:val="0"/>
        <w:spacing w:before="141"/>
        <w:ind w:hanging="427"/>
        <w:jc w:val="both"/>
      </w:pPr>
      <w:r>
        <w:t>DICHIARAZIONI DELLE IMPOSTE SUL REDDITO E</w:t>
      </w:r>
      <w:r>
        <w:rPr>
          <w:spacing w:val="-26"/>
        </w:rPr>
        <w:t xml:space="preserve"> </w:t>
      </w:r>
      <w:r>
        <w:t>DELL’IRAP</w:t>
      </w:r>
    </w:p>
    <w:p w14:paraId="480B8042" w14:textId="77777777" w:rsidR="00577889" w:rsidRDefault="00000000">
      <w:pPr>
        <w:pStyle w:val="Paragrafoelenco"/>
        <w:numPr>
          <w:ilvl w:val="0"/>
          <w:numId w:val="2"/>
        </w:numPr>
        <w:tabs>
          <w:tab w:val="left" w:pos="832"/>
        </w:tabs>
        <w:overflowPunct w:val="0"/>
        <w:spacing w:before="26"/>
      </w:pPr>
      <w:r>
        <w:t>predisposizione della dichiarazione dei redditi e determinazione delle imposte sul</w:t>
      </w:r>
      <w:r>
        <w:rPr>
          <w:spacing w:val="-23"/>
        </w:rPr>
        <w:t xml:space="preserve"> </w:t>
      </w:r>
      <w:r>
        <w:t>reddito;</w:t>
      </w:r>
    </w:p>
    <w:p w14:paraId="7C443844" w14:textId="77777777" w:rsidR="00577889" w:rsidRDefault="00000000">
      <w:pPr>
        <w:pStyle w:val="Paragrafoelenco"/>
        <w:numPr>
          <w:ilvl w:val="0"/>
          <w:numId w:val="2"/>
        </w:numPr>
        <w:tabs>
          <w:tab w:val="left" w:pos="832"/>
        </w:tabs>
        <w:overflowPunct w:val="0"/>
        <w:spacing w:before="29"/>
      </w:pPr>
      <w:r>
        <w:t>determinazione dell’imposta IRAP e predisposizione della relativa</w:t>
      </w:r>
      <w:r>
        <w:rPr>
          <w:spacing w:val="-21"/>
        </w:rPr>
        <w:t xml:space="preserve"> </w:t>
      </w:r>
      <w:r>
        <w:t>dichiarazione;</w:t>
      </w:r>
    </w:p>
    <w:p w14:paraId="602F962B" w14:textId="77777777" w:rsidR="00577889" w:rsidRDefault="00000000">
      <w:pPr>
        <w:pStyle w:val="Paragrafoelenco"/>
        <w:numPr>
          <w:ilvl w:val="0"/>
          <w:numId w:val="2"/>
        </w:numPr>
        <w:tabs>
          <w:tab w:val="left" w:pos="832"/>
        </w:tabs>
        <w:overflowPunct w:val="0"/>
        <w:spacing w:before="26"/>
      </w:pPr>
      <w:r>
        <w:t xml:space="preserve">invio telematico delle </w:t>
      </w:r>
      <w:proofErr w:type="gramStart"/>
      <w:r>
        <w:t>dichiarazioni  e</w:t>
      </w:r>
      <w:proofErr w:type="gramEnd"/>
      <w:r>
        <w:t xml:space="preserve"> svolgimento degli adempimenti relativi e</w:t>
      </w:r>
      <w:r>
        <w:rPr>
          <w:spacing w:val="-24"/>
        </w:rPr>
        <w:t xml:space="preserve"> </w:t>
      </w:r>
      <w:r>
        <w:t>conseguenti;</w:t>
      </w:r>
    </w:p>
    <w:p w14:paraId="1CA0C711" w14:textId="77777777" w:rsidR="00577889" w:rsidRDefault="00000000">
      <w:pPr>
        <w:pStyle w:val="Paragrafoelenco"/>
        <w:numPr>
          <w:ilvl w:val="0"/>
          <w:numId w:val="2"/>
        </w:numPr>
        <w:tabs>
          <w:tab w:val="left" w:pos="832"/>
        </w:tabs>
        <w:overflowPunct w:val="0"/>
        <w:spacing w:before="28" w:line="264" w:lineRule="auto"/>
        <w:ind w:right="108"/>
      </w:pPr>
      <w:r>
        <w:t>predisposizione dei modelli F24 per il versamento delle imposte dovute dal Cliente (acconti e saldi);</w:t>
      </w:r>
    </w:p>
    <w:p w14:paraId="5F0189AD" w14:textId="77777777" w:rsidR="00577889" w:rsidRDefault="00000000">
      <w:pPr>
        <w:pStyle w:val="Paragrafoelenco"/>
        <w:numPr>
          <w:ilvl w:val="0"/>
          <w:numId w:val="2"/>
        </w:numPr>
        <w:tabs>
          <w:tab w:val="left" w:pos="832"/>
        </w:tabs>
        <w:overflowPunct w:val="0"/>
        <w:spacing w:before="2" w:line="264" w:lineRule="auto"/>
        <w:ind w:right="109"/>
      </w:pPr>
      <w:r>
        <w:t>predisposizione della dichiarazione dei sostituti d’imposta modello 770 (esclusi dipendenti); invio telematico della medesima e svolgimento degli adempimenti relativi e</w:t>
      </w:r>
      <w:r>
        <w:rPr>
          <w:spacing w:val="-24"/>
        </w:rPr>
        <w:t xml:space="preserve"> </w:t>
      </w:r>
      <w:r>
        <w:t>conseguenti;</w:t>
      </w:r>
    </w:p>
    <w:p w14:paraId="590B9C05" w14:textId="77777777" w:rsidR="00577889" w:rsidRDefault="00577889">
      <w:pPr>
        <w:pStyle w:val="Corpotesto"/>
        <w:overflowPunct w:val="0"/>
        <w:spacing w:before="5"/>
        <w:rPr>
          <w:sz w:val="26"/>
          <w:szCs w:val="26"/>
        </w:rPr>
      </w:pPr>
    </w:p>
    <w:p w14:paraId="2D6D546B" w14:textId="77777777" w:rsidR="00577889" w:rsidRDefault="00000000">
      <w:pPr>
        <w:pStyle w:val="Paragrafoelenco"/>
        <w:numPr>
          <w:ilvl w:val="0"/>
          <w:numId w:val="1"/>
        </w:numPr>
        <w:tabs>
          <w:tab w:val="left" w:pos="833"/>
        </w:tabs>
        <w:overflowPunct w:val="0"/>
        <w:ind w:hanging="427"/>
        <w:jc w:val="both"/>
      </w:pPr>
      <w:r>
        <w:t>IVA</w:t>
      </w:r>
    </w:p>
    <w:p w14:paraId="564C563A" w14:textId="77777777" w:rsidR="00577889" w:rsidRDefault="00000000">
      <w:pPr>
        <w:pStyle w:val="Paragrafoelenco"/>
        <w:numPr>
          <w:ilvl w:val="0"/>
          <w:numId w:val="3"/>
        </w:numPr>
        <w:tabs>
          <w:tab w:val="left" w:pos="832"/>
        </w:tabs>
        <w:overflowPunct w:val="0"/>
        <w:spacing w:before="28" w:line="264" w:lineRule="auto"/>
        <w:ind w:right="108"/>
        <w:jc w:val="both"/>
      </w:pPr>
      <w:r>
        <w:t>assistenza nella predisposizione dei dati e delle informazioni necessari per la redazione della dichiarazione annuale dati IVA e sua compilazione; invio telematico della medesima e svolgimento degli adempimenti relativi e</w:t>
      </w:r>
      <w:r>
        <w:rPr>
          <w:spacing w:val="-15"/>
        </w:rPr>
        <w:t xml:space="preserve"> </w:t>
      </w:r>
      <w:r>
        <w:t>conseguenti;</w:t>
      </w:r>
    </w:p>
    <w:p w14:paraId="4994C23E" w14:textId="77777777" w:rsidR="00577889" w:rsidRDefault="00000000">
      <w:pPr>
        <w:pStyle w:val="Paragrafoelenco"/>
        <w:numPr>
          <w:ilvl w:val="0"/>
          <w:numId w:val="3"/>
        </w:numPr>
        <w:tabs>
          <w:tab w:val="left" w:pos="832"/>
        </w:tabs>
        <w:overflowPunct w:val="0"/>
        <w:sectPr w:rsidR="00577889">
          <w:headerReference w:type="default" r:id="rId7"/>
          <w:pgSz w:w="11900" w:h="16840"/>
          <w:pgMar w:top="2220" w:right="900" w:bottom="280" w:left="900" w:header="720" w:footer="0" w:gutter="0"/>
          <w:pgNumType w:start="1"/>
          <w:cols w:space="720"/>
        </w:sectPr>
      </w:pPr>
      <w:r>
        <w:t>calcolo dell’acconto IVA ove</w:t>
      </w:r>
      <w:r>
        <w:rPr>
          <w:spacing w:val="-7"/>
        </w:rPr>
        <w:t xml:space="preserve"> </w:t>
      </w:r>
      <w:r>
        <w:t>dovuto;</w:t>
      </w:r>
    </w:p>
    <w:p w14:paraId="6AEC8FD3" w14:textId="77777777" w:rsidR="00577889" w:rsidRDefault="00577889">
      <w:pPr>
        <w:pStyle w:val="Corpotesto"/>
        <w:overflowPunct w:val="0"/>
        <w:spacing w:before="9"/>
        <w:rPr>
          <w:sz w:val="20"/>
          <w:szCs w:val="20"/>
        </w:rPr>
      </w:pPr>
    </w:p>
    <w:p w14:paraId="1056808D" w14:textId="77777777" w:rsidR="00577889" w:rsidRDefault="00000000">
      <w:pPr>
        <w:pStyle w:val="Titolo1"/>
        <w:overflowPunct w:val="0"/>
        <w:spacing w:before="62"/>
        <w:ind w:left="119"/>
      </w:pPr>
      <w:r>
        <w:t>Art. 2 Natura giuridica dell’incarico</w:t>
      </w:r>
    </w:p>
    <w:p w14:paraId="618E4E1A" w14:textId="77777777" w:rsidR="00577889" w:rsidRDefault="00000000">
      <w:pPr>
        <w:pStyle w:val="Corpotesto"/>
        <w:overflowPunct w:val="0"/>
        <w:spacing w:before="23" w:line="264" w:lineRule="auto"/>
        <w:ind w:left="119" w:right="106"/>
        <w:jc w:val="both"/>
      </w:pPr>
      <w:r>
        <w:t>Il rapporto contrattuale è delineato come incarico di prestazione professionale. Tale incarico non configura vincolo di subordinazione tra il professionista e l’ASP e pertanto non costituisce rapporto di pubblico impiego.</w:t>
      </w:r>
    </w:p>
    <w:p w14:paraId="2B573415" w14:textId="77777777" w:rsidR="00577889" w:rsidRDefault="00577889">
      <w:pPr>
        <w:pStyle w:val="Corpotesto"/>
        <w:overflowPunct w:val="0"/>
        <w:spacing w:before="10"/>
        <w:rPr>
          <w:sz w:val="26"/>
          <w:szCs w:val="26"/>
        </w:rPr>
      </w:pPr>
    </w:p>
    <w:p w14:paraId="4B75CE0A" w14:textId="77777777" w:rsidR="00577889" w:rsidRDefault="00000000">
      <w:pPr>
        <w:pStyle w:val="Titolo1"/>
        <w:overflowPunct w:val="0"/>
        <w:ind w:left="119"/>
      </w:pPr>
      <w:r>
        <w:t>Art. 3 Durata ed efficacia del contratto</w:t>
      </w:r>
    </w:p>
    <w:p w14:paraId="016E2942" w14:textId="77777777" w:rsidR="00577889" w:rsidRDefault="00000000">
      <w:pPr>
        <w:pStyle w:val="Corpotesto"/>
        <w:overflowPunct w:val="0"/>
        <w:spacing w:before="21"/>
        <w:ind w:left="119"/>
        <w:jc w:val="both"/>
      </w:pPr>
      <w:r>
        <w:t xml:space="preserve">La prestazione avrà una durata pari a mesi </w:t>
      </w:r>
      <w:r>
        <w:rPr>
          <w:b/>
          <w:bCs/>
        </w:rPr>
        <w:t>36</w:t>
      </w:r>
    </w:p>
    <w:p w14:paraId="7A31715C" w14:textId="77777777" w:rsidR="00577889" w:rsidRDefault="00000000">
      <w:pPr>
        <w:pStyle w:val="Corpotesto"/>
        <w:overflowPunct w:val="0"/>
        <w:spacing w:before="28" w:line="259" w:lineRule="auto"/>
        <w:ind w:left="120" w:right="105" w:hanging="1"/>
        <w:jc w:val="both"/>
      </w:pPr>
      <w:r>
        <w:t xml:space="preserve">L’importo del compenso per l’intero triennio ammonta a </w:t>
      </w:r>
      <w:r>
        <w:rPr>
          <w:b/>
          <w:bCs/>
        </w:rPr>
        <w:t xml:space="preserve">€ 16.500 </w:t>
      </w:r>
      <w:r>
        <w:t xml:space="preserve">compreso </w:t>
      </w:r>
      <w:r>
        <w:rPr>
          <w:spacing w:val="-3"/>
        </w:rPr>
        <w:t xml:space="preserve">IVA </w:t>
      </w:r>
      <w:r>
        <w:t xml:space="preserve">e ogni altro onere. </w:t>
      </w:r>
      <w:proofErr w:type="gramStart"/>
      <w:r>
        <w:rPr>
          <w:sz w:val="22"/>
          <w:szCs w:val="22"/>
        </w:rPr>
        <w:t>E’</w:t>
      </w:r>
      <w:proofErr w:type="gramEnd"/>
      <w:r>
        <w:rPr>
          <w:sz w:val="22"/>
          <w:szCs w:val="22"/>
        </w:rPr>
        <w:t xml:space="preserve"> fatto salvo il rimborso delle spese vive eventualmente sostenute per la costituzione in giudizio presso le commissioni tributarie per conto di ASP.</w:t>
      </w:r>
    </w:p>
    <w:p w14:paraId="55D6D2F4" w14:textId="77777777" w:rsidR="00577889" w:rsidRDefault="00000000">
      <w:pPr>
        <w:pStyle w:val="Corpotesto"/>
        <w:overflowPunct w:val="0"/>
        <w:spacing w:before="3"/>
        <w:ind w:left="119"/>
        <w:jc w:val="both"/>
        <w:rPr>
          <w:sz w:val="22"/>
          <w:szCs w:val="22"/>
        </w:rPr>
      </w:pPr>
      <w:r>
        <w:rPr>
          <w:sz w:val="22"/>
          <w:szCs w:val="22"/>
        </w:rPr>
        <w:t>Il compenso sarà fatturato annualmente dal professionista con regolare fattura.</w:t>
      </w:r>
    </w:p>
    <w:p w14:paraId="2D67BBAD" w14:textId="77777777" w:rsidR="00577889" w:rsidRDefault="00577889">
      <w:pPr>
        <w:pStyle w:val="Corpotesto"/>
        <w:overflowPunct w:val="0"/>
        <w:spacing w:before="1"/>
        <w:rPr>
          <w:sz w:val="29"/>
          <w:szCs w:val="29"/>
        </w:rPr>
      </w:pPr>
    </w:p>
    <w:p w14:paraId="7F9797F0" w14:textId="77777777" w:rsidR="00577889" w:rsidRDefault="00000000">
      <w:pPr>
        <w:pStyle w:val="Titolo1"/>
        <w:overflowPunct w:val="0"/>
        <w:spacing w:before="1"/>
        <w:ind w:left="119"/>
      </w:pPr>
      <w:r>
        <w:t>Art. 4 Requisiti</w:t>
      </w:r>
    </w:p>
    <w:p w14:paraId="75ACC5F3" w14:textId="77777777" w:rsidR="00577889" w:rsidRDefault="00000000">
      <w:pPr>
        <w:pStyle w:val="Corpotesto"/>
        <w:overflowPunct w:val="0"/>
        <w:spacing w:before="24" w:line="264" w:lineRule="auto"/>
        <w:ind w:left="119"/>
      </w:pPr>
      <w:r>
        <w:t>Possono presentare la loro offerta i seguenti operatori economici, in grado di svolgere il servizio come indicato nel relativo capitolato allegato:</w:t>
      </w:r>
    </w:p>
    <w:p w14:paraId="0032ED8C" w14:textId="77777777" w:rsidR="00577889" w:rsidRDefault="00000000">
      <w:pPr>
        <w:pStyle w:val="Corpotesto"/>
        <w:overflowPunct w:val="0"/>
        <w:spacing w:before="2" w:line="264" w:lineRule="auto"/>
        <w:ind w:left="119"/>
      </w:pPr>
      <w:r>
        <w:t>Possono presentare domanda di partecipazione alla presente procedura i candidati in possesso dei seguenti requisiti:</w:t>
      </w:r>
    </w:p>
    <w:p w14:paraId="3CCFC77C" w14:textId="77777777" w:rsidR="00577889" w:rsidRDefault="00000000">
      <w:pPr>
        <w:pStyle w:val="Paragrafoelenco"/>
        <w:numPr>
          <w:ilvl w:val="0"/>
          <w:numId w:val="4"/>
        </w:numPr>
        <w:tabs>
          <w:tab w:val="left" w:pos="833"/>
        </w:tabs>
        <w:overflowPunct w:val="0"/>
        <w:spacing w:before="141" w:line="264" w:lineRule="auto"/>
        <w:ind w:right="217"/>
        <w:jc w:val="both"/>
      </w:pPr>
      <w:r>
        <w:t>Cittadinanza</w:t>
      </w:r>
      <w:r>
        <w:rPr>
          <w:spacing w:val="-15"/>
        </w:rPr>
        <w:t xml:space="preserve"> </w:t>
      </w:r>
      <w:r>
        <w:t>italiana</w:t>
      </w:r>
      <w:r>
        <w:rPr>
          <w:spacing w:val="-15"/>
        </w:rPr>
        <w:t xml:space="preserve"> </w:t>
      </w:r>
      <w:r>
        <w:t>o</w:t>
      </w:r>
      <w:r>
        <w:rPr>
          <w:spacing w:val="-14"/>
        </w:rPr>
        <w:t xml:space="preserve"> </w:t>
      </w:r>
      <w:r>
        <w:t>di</w:t>
      </w:r>
      <w:r>
        <w:rPr>
          <w:spacing w:val="-16"/>
        </w:rPr>
        <w:t xml:space="preserve"> </w:t>
      </w:r>
      <w:r>
        <w:t>uno</w:t>
      </w:r>
      <w:r>
        <w:rPr>
          <w:spacing w:val="-14"/>
        </w:rPr>
        <w:t xml:space="preserve"> </w:t>
      </w:r>
      <w:r>
        <w:t>degli</w:t>
      </w:r>
      <w:r>
        <w:rPr>
          <w:spacing w:val="-14"/>
        </w:rPr>
        <w:t xml:space="preserve"> </w:t>
      </w:r>
      <w:r>
        <w:t>Stati</w:t>
      </w:r>
      <w:r>
        <w:rPr>
          <w:spacing w:val="-14"/>
        </w:rPr>
        <w:t xml:space="preserve"> </w:t>
      </w:r>
      <w:r>
        <w:t>membri</w:t>
      </w:r>
      <w:r>
        <w:rPr>
          <w:spacing w:val="-14"/>
        </w:rPr>
        <w:t xml:space="preserve"> </w:t>
      </w:r>
      <w:r>
        <w:t>dell’Unione</w:t>
      </w:r>
      <w:r>
        <w:rPr>
          <w:spacing w:val="-15"/>
        </w:rPr>
        <w:t xml:space="preserve"> </w:t>
      </w:r>
      <w:r>
        <w:t>Europea.</w:t>
      </w:r>
      <w:r>
        <w:rPr>
          <w:spacing w:val="-10"/>
        </w:rPr>
        <w:t xml:space="preserve"> </w:t>
      </w:r>
      <w:r>
        <w:t>I</w:t>
      </w:r>
      <w:r>
        <w:rPr>
          <w:spacing w:val="-18"/>
        </w:rPr>
        <w:t xml:space="preserve"> </w:t>
      </w:r>
      <w:r>
        <w:t>cittadini</w:t>
      </w:r>
      <w:r>
        <w:rPr>
          <w:spacing w:val="-14"/>
        </w:rPr>
        <w:t xml:space="preserve"> </w:t>
      </w:r>
      <w:r>
        <w:t>stranieri</w:t>
      </w:r>
      <w:r>
        <w:rPr>
          <w:spacing w:val="19"/>
        </w:rPr>
        <w:t xml:space="preserve"> </w:t>
      </w:r>
      <w:r>
        <w:t>non appartenenti all’Unione Europea dovranno essere in regola con le disposizioni vigenti in materia di permesso di soggiorno in</w:t>
      </w:r>
      <w:r>
        <w:rPr>
          <w:spacing w:val="-17"/>
        </w:rPr>
        <w:t xml:space="preserve"> </w:t>
      </w:r>
      <w:r>
        <w:t>Italia;</w:t>
      </w:r>
    </w:p>
    <w:p w14:paraId="0A24BFA9" w14:textId="77777777" w:rsidR="00577889" w:rsidRDefault="00000000">
      <w:pPr>
        <w:pStyle w:val="Paragrafoelenco"/>
        <w:numPr>
          <w:ilvl w:val="0"/>
          <w:numId w:val="4"/>
        </w:numPr>
        <w:tabs>
          <w:tab w:val="left" w:pos="833"/>
        </w:tabs>
        <w:overflowPunct w:val="0"/>
        <w:spacing w:before="2"/>
      </w:pPr>
      <w:r>
        <w:t>Godimento dei diritti civili e</w:t>
      </w:r>
      <w:r>
        <w:rPr>
          <w:spacing w:val="-10"/>
        </w:rPr>
        <w:t xml:space="preserve"> </w:t>
      </w:r>
      <w:r>
        <w:t>politici;</w:t>
      </w:r>
    </w:p>
    <w:p w14:paraId="3ED96F91" w14:textId="77777777" w:rsidR="00577889" w:rsidRDefault="00000000">
      <w:pPr>
        <w:pStyle w:val="Paragrafoelenco"/>
        <w:numPr>
          <w:ilvl w:val="0"/>
          <w:numId w:val="4"/>
        </w:numPr>
        <w:tabs>
          <w:tab w:val="left" w:pos="833"/>
        </w:tabs>
        <w:overflowPunct w:val="0"/>
        <w:spacing w:before="25" w:line="264" w:lineRule="auto"/>
        <w:ind w:right="221"/>
        <w:jc w:val="both"/>
      </w:pPr>
      <w:r>
        <w:t>Non aver riportato condanne penali definitivamente accertate e non essere sottoposto a procedimenti penali in</w:t>
      </w:r>
      <w:r>
        <w:rPr>
          <w:spacing w:val="-11"/>
        </w:rPr>
        <w:t xml:space="preserve"> </w:t>
      </w:r>
      <w:r>
        <w:t>corso;</w:t>
      </w:r>
    </w:p>
    <w:p w14:paraId="3699D7DB" w14:textId="77777777" w:rsidR="00577889" w:rsidRDefault="00000000">
      <w:pPr>
        <w:pStyle w:val="Paragrafoelenco"/>
        <w:numPr>
          <w:ilvl w:val="0"/>
          <w:numId w:val="4"/>
        </w:numPr>
        <w:tabs>
          <w:tab w:val="left" w:pos="833"/>
        </w:tabs>
        <w:overflowPunct w:val="0"/>
        <w:spacing w:before="1" w:line="259" w:lineRule="auto"/>
        <w:ind w:right="221"/>
        <w:jc w:val="both"/>
      </w:pPr>
      <w:r>
        <w:t>Non essere stati destituiti o dichiarati decaduti dall’impiego presso una Pubblica Amministrazione;</w:t>
      </w:r>
    </w:p>
    <w:p w14:paraId="46FABFA7" w14:textId="77777777" w:rsidR="00577889" w:rsidRDefault="00000000">
      <w:pPr>
        <w:pStyle w:val="Paragrafoelenco"/>
        <w:numPr>
          <w:ilvl w:val="0"/>
          <w:numId w:val="4"/>
        </w:numPr>
        <w:tabs>
          <w:tab w:val="left" w:pos="833"/>
        </w:tabs>
        <w:overflowPunct w:val="0"/>
        <w:spacing w:before="4" w:line="264" w:lineRule="auto"/>
        <w:ind w:right="219"/>
        <w:jc w:val="both"/>
      </w:pPr>
      <w:r>
        <w:t>Laurea Magistrale/laurea vecchio ordinamento in Economia e Commercio (nel caso di titolo conseguito all’estero è richiesta copia della dichiarazione di equipollenza rilasciata dalla competente autorità</w:t>
      </w:r>
      <w:r>
        <w:rPr>
          <w:spacing w:val="-12"/>
        </w:rPr>
        <w:t xml:space="preserve"> </w:t>
      </w:r>
      <w:r>
        <w:t>italiana)</w:t>
      </w:r>
    </w:p>
    <w:p w14:paraId="1C97545E" w14:textId="77777777" w:rsidR="00577889" w:rsidRDefault="00000000">
      <w:pPr>
        <w:pStyle w:val="Paragrafoelenco"/>
        <w:numPr>
          <w:ilvl w:val="0"/>
          <w:numId w:val="4"/>
        </w:numPr>
        <w:tabs>
          <w:tab w:val="left" w:pos="833"/>
        </w:tabs>
        <w:overflowPunct w:val="0"/>
        <w:spacing w:line="293" w:lineRule="exact"/>
      </w:pPr>
      <w:r>
        <w:t xml:space="preserve">Iscrizione all’Albo dei Dottori Commercialisti ed Esperti Contabili da almeno </w:t>
      </w:r>
      <w:proofErr w:type="gramStart"/>
      <w:r>
        <w:t>10</w:t>
      </w:r>
      <w:proofErr w:type="gramEnd"/>
      <w:r>
        <w:rPr>
          <w:spacing w:val="-32"/>
        </w:rPr>
        <w:t xml:space="preserve"> </w:t>
      </w:r>
      <w:r>
        <w:t>anni;</w:t>
      </w:r>
    </w:p>
    <w:p w14:paraId="748C66CC" w14:textId="77777777" w:rsidR="00577889" w:rsidRDefault="00000000">
      <w:pPr>
        <w:pStyle w:val="Paragrafoelenco"/>
        <w:numPr>
          <w:ilvl w:val="0"/>
          <w:numId w:val="4"/>
        </w:numPr>
        <w:tabs>
          <w:tab w:val="left" w:pos="833"/>
        </w:tabs>
        <w:overflowPunct w:val="0"/>
        <w:spacing w:before="27"/>
      </w:pPr>
      <w:r>
        <w:t xml:space="preserve">Iscrizione all’Albo dei Revisori Contabili da almeno </w:t>
      </w:r>
      <w:proofErr w:type="gramStart"/>
      <w:r>
        <w:t>5</w:t>
      </w:r>
      <w:proofErr w:type="gramEnd"/>
      <w:r>
        <w:rPr>
          <w:spacing w:val="-21"/>
        </w:rPr>
        <w:t xml:space="preserve"> </w:t>
      </w:r>
      <w:r>
        <w:t>anni;</w:t>
      </w:r>
    </w:p>
    <w:p w14:paraId="49509958" w14:textId="77777777" w:rsidR="00577889" w:rsidRDefault="00000000">
      <w:pPr>
        <w:pStyle w:val="Paragrafoelenco"/>
        <w:numPr>
          <w:ilvl w:val="0"/>
          <w:numId w:val="4"/>
        </w:numPr>
        <w:tabs>
          <w:tab w:val="left" w:pos="833"/>
        </w:tabs>
        <w:overflowPunct w:val="0"/>
        <w:spacing w:before="27"/>
      </w:pPr>
      <w:r>
        <w:t>Non trovarsi in situazioni di incompatibilità o conflitto di interesse con</w:t>
      </w:r>
      <w:r>
        <w:rPr>
          <w:spacing w:val="-28"/>
        </w:rPr>
        <w:t xml:space="preserve"> </w:t>
      </w:r>
      <w:r>
        <w:t>ASP;</w:t>
      </w:r>
    </w:p>
    <w:p w14:paraId="34179AEA" w14:textId="77777777" w:rsidR="00577889" w:rsidRDefault="00000000">
      <w:pPr>
        <w:pStyle w:val="Paragrafoelenco"/>
        <w:numPr>
          <w:ilvl w:val="0"/>
          <w:numId w:val="4"/>
        </w:numPr>
        <w:tabs>
          <w:tab w:val="left" w:pos="833"/>
        </w:tabs>
        <w:overflowPunct w:val="0"/>
        <w:spacing w:before="25" w:line="264" w:lineRule="auto"/>
        <w:ind w:right="227"/>
        <w:jc w:val="both"/>
      </w:pPr>
      <w:r>
        <w:t xml:space="preserve">Essere in regola con gli obblighi concernenti le </w:t>
      </w:r>
      <w:proofErr w:type="gramStart"/>
      <w:r>
        <w:t>dichiarazioni  ed</w:t>
      </w:r>
      <w:proofErr w:type="gramEnd"/>
      <w:r>
        <w:t xml:space="preserve">  i  conseguenti  adempimenti  in materia di contributi previdenziali, assistenziali ed</w:t>
      </w:r>
      <w:r>
        <w:rPr>
          <w:spacing w:val="-32"/>
        </w:rPr>
        <w:t xml:space="preserve"> </w:t>
      </w:r>
      <w:r>
        <w:t>assicurativi;</w:t>
      </w:r>
    </w:p>
    <w:p w14:paraId="089EC39A" w14:textId="77777777" w:rsidR="00577889" w:rsidRDefault="00000000">
      <w:pPr>
        <w:pStyle w:val="Paragrafoelenco"/>
        <w:numPr>
          <w:ilvl w:val="0"/>
          <w:numId w:val="4"/>
        </w:numPr>
        <w:tabs>
          <w:tab w:val="left" w:pos="833"/>
        </w:tabs>
        <w:overflowPunct w:val="0"/>
        <w:spacing w:before="1" w:line="259" w:lineRule="auto"/>
        <w:ind w:right="225"/>
        <w:jc w:val="both"/>
      </w:pPr>
      <w:r>
        <w:t>Non saranno ammessi i concorrenti che, pur in possesso dei requisiti richiesti, siano già lavoratori pubblici o privati collocati in</w:t>
      </w:r>
      <w:r>
        <w:rPr>
          <w:spacing w:val="-13"/>
        </w:rPr>
        <w:t xml:space="preserve"> </w:t>
      </w:r>
      <w:r>
        <w:t>quiescenza.</w:t>
      </w:r>
    </w:p>
    <w:p w14:paraId="4DC28E16" w14:textId="77777777" w:rsidR="00577889" w:rsidRDefault="00577889">
      <w:pPr>
        <w:pStyle w:val="Corpotesto"/>
        <w:overflowPunct w:val="0"/>
        <w:spacing w:before="7"/>
        <w:rPr>
          <w:sz w:val="26"/>
          <w:szCs w:val="26"/>
        </w:rPr>
      </w:pPr>
    </w:p>
    <w:p w14:paraId="3BD1C31A" w14:textId="77777777" w:rsidR="00577889" w:rsidRDefault="00000000">
      <w:pPr>
        <w:pStyle w:val="Paragrafoelenco"/>
        <w:numPr>
          <w:ilvl w:val="0"/>
          <w:numId w:val="5"/>
        </w:numPr>
        <w:tabs>
          <w:tab w:val="left" w:pos="987"/>
        </w:tabs>
        <w:overflowPunct w:val="0"/>
        <w:spacing w:line="264" w:lineRule="auto"/>
        <w:ind w:right="228" w:firstLine="0"/>
      </w:pPr>
      <w:r>
        <w:t>requisiti dovranno essere posseduti alla data di scadenza del termine stabilito per la presentazione delle domande di</w:t>
      </w:r>
      <w:r>
        <w:rPr>
          <w:spacing w:val="-11"/>
        </w:rPr>
        <w:t xml:space="preserve"> </w:t>
      </w:r>
      <w:r>
        <w:t>ammissione.</w:t>
      </w:r>
    </w:p>
    <w:p w14:paraId="79367F81" w14:textId="77777777" w:rsidR="00577889" w:rsidRDefault="00000000">
      <w:pPr>
        <w:pStyle w:val="Corpotesto"/>
        <w:overflowPunct w:val="0"/>
        <w:spacing w:line="264" w:lineRule="auto"/>
        <w:ind w:left="119" w:right="224"/>
        <w:jc w:val="both"/>
        <w:sectPr w:rsidR="00577889">
          <w:headerReference w:type="default" r:id="rId8"/>
          <w:pgSz w:w="11900" w:h="16840"/>
          <w:pgMar w:top="2220" w:right="900" w:bottom="280" w:left="900" w:header="720" w:footer="720" w:gutter="0"/>
          <w:cols w:space="720"/>
        </w:sectPr>
      </w:pPr>
      <w:r>
        <w:t>Potranno partecipare soggetti esterni all’amministrazione di qualsiasi natura giuridica (studi professionali o professionisti singoli o associati), ma dovrà comunque essere indicato il nominativo del soggetto individuato per l’espletamento dell’incarico, che dovrà possedere i requisiti minimi richiesti.</w:t>
      </w:r>
    </w:p>
    <w:p w14:paraId="3AC66782" w14:textId="77777777" w:rsidR="00577889" w:rsidRDefault="00577889">
      <w:pPr>
        <w:pStyle w:val="Corpotesto"/>
        <w:overflowPunct w:val="0"/>
        <w:rPr>
          <w:sz w:val="20"/>
          <w:szCs w:val="20"/>
        </w:rPr>
      </w:pPr>
    </w:p>
    <w:p w14:paraId="687DB294" w14:textId="77777777" w:rsidR="00577889" w:rsidRDefault="00577889">
      <w:pPr>
        <w:pStyle w:val="Corpotesto"/>
        <w:overflowPunct w:val="0"/>
        <w:spacing w:before="8"/>
        <w:rPr>
          <w:sz w:val="18"/>
          <w:szCs w:val="18"/>
        </w:rPr>
      </w:pPr>
    </w:p>
    <w:p w14:paraId="3938B521" w14:textId="77777777" w:rsidR="00577889" w:rsidRDefault="00000000">
      <w:pPr>
        <w:pStyle w:val="Titolo1"/>
        <w:overflowPunct w:val="0"/>
        <w:spacing w:before="63"/>
      </w:pPr>
      <w:r>
        <w:t>Art. 5 Criteri di valutazione dei titoli:</w:t>
      </w:r>
    </w:p>
    <w:p w14:paraId="4F8972E7" w14:textId="77777777" w:rsidR="00577889" w:rsidRDefault="00000000">
      <w:pPr>
        <w:pStyle w:val="Corpotesto"/>
        <w:overflowPunct w:val="0"/>
        <w:spacing w:before="24"/>
        <w:ind w:left="112"/>
        <w:jc w:val="both"/>
      </w:pPr>
      <w:r>
        <w:t>La valutazione delle offerte verterà sulla valutazione dei seguenti elementi:</w:t>
      </w:r>
    </w:p>
    <w:p w14:paraId="6709DF6F" w14:textId="77777777" w:rsidR="00577889" w:rsidRDefault="00000000">
      <w:pPr>
        <w:pStyle w:val="Paragrafoelenco"/>
        <w:numPr>
          <w:ilvl w:val="0"/>
          <w:numId w:val="6"/>
        </w:numPr>
        <w:tabs>
          <w:tab w:val="left" w:pos="1116"/>
        </w:tabs>
        <w:overflowPunct w:val="0"/>
        <w:spacing w:before="26"/>
        <w:ind w:firstLine="0"/>
        <w:jc w:val="both"/>
      </w:pPr>
      <w:r>
        <w:t>Progetto per l’attività di assistenza</w:t>
      </w:r>
      <w:r>
        <w:rPr>
          <w:spacing w:val="-20"/>
        </w:rPr>
        <w:t xml:space="preserve"> </w:t>
      </w:r>
      <w:r>
        <w:t>contabile/fiscale/tributaria;</w:t>
      </w:r>
    </w:p>
    <w:p w14:paraId="00CD8529" w14:textId="77777777" w:rsidR="00577889" w:rsidRDefault="00000000">
      <w:pPr>
        <w:pStyle w:val="Paragrafoelenco"/>
        <w:numPr>
          <w:ilvl w:val="0"/>
          <w:numId w:val="6"/>
        </w:numPr>
        <w:tabs>
          <w:tab w:val="left" w:pos="1092"/>
        </w:tabs>
        <w:overflowPunct w:val="0"/>
        <w:spacing w:before="26" w:line="264" w:lineRule="auto"/>
        <w:ind w:right="1449" w:firstLine="0"/>
      </w:pPr>
      <w:r>
        <w:t>Ore di formazione diretta per il personale interno all’Ente, da svolgersi presso la</w:t>
      </w:r>
      <w:r>
        <w:rPr>
          <w:spacing w:val="-22"/>
        </w:rPr>
        <w:t xml:space="preserve"> </w:t>
      </w:r>
      <w:r>
        <w:t>sede dell’Ente</w:t>
      </w:r>
      <w:r>
        <w:rPr>
          <w:spacing w:val="-6"/>
        </w:rPr>
        <w:t xml:space="preserve"> </w:t>
      </w:r>
      <w:r>
        <w:t>stesso.</w:t>
      </w:r>
    </w:p>
    <w:p w14:paraId="677A3595" w14:textId="77777777" w:rsidR="00577889" w:rsidRDefault="00000000">
      <w:pPr>
        <w:pStyle w:val="Paragrafoelenco"/>
        <w:numPr>
          <w:ilvl w:val="0"/>
          <w:numId w:val="6"/>
        </w:numPr>
        <w:tabs>
          <w:tab w:val="left" w:pos="358"/>
        </w:tabs>
        <w:overflowPunct w:val="0"/>
        <w:ind w:left="357" w:hanging="245"/>
        <w:jc w:val="both"/>
      </w:pPr>
      <w:r>
        <w:t>Curricula e</w:t>
      </w:r>
      <w:r>
        <w:rPr>
          <w:spacing w:val="-4"/>
        </w:rPr>
        <w:t xml:space="preserve"> </w:t>
      </w:r>
      <w:r>
        <w:t>titoli;</w:t>
      </w:r>
    </w:p>
    <w:p w14:paraId="56667E1B" w14:textId="77777777" w:rsidR="00577889" w:rsidRDefault="00577889">
      <w:pPr>
        <w:pStyle w:val="Corpotesto"/>
        <w:overflowPunct w:val="0"/>
        <w:spacing w:before="2"/>
        <w:rPr>
          <w:sz w:val="29"/>
          <w:szCs w:val="29"/>
        </w:rPr>
      </w:pPr>
    </w:p>
    <w:p w14:paraId="3500A31B" w14:textId="77777777" w:rsidR="00577889" w:rsidRDefault="00000000">
      <w:pPr>
        <w:pStyle w:val="Titolo1"/>
        <w:overflowPunct w:val="0"/>
        <w:spacing w:after="29"/>
      </w:pPr>
      <w:r>
        <w:t>Criteri di valutazione della qualità (valutazione tecnica):</w:t>
      </w:r>
    </w:p>
    <w:tbl>
      <w:tblPr>
        <w:tblW w:w="9777" w:type="dxa"/>
        <w:tblInd w:w="118" w:type="dxa"/>
        <w:tblLayout w:type="fixed"/>
        <w:tblCellMar>
          <w:left w:w="10" w:type="dxa"/>
          <w:right w:w="10" w:type="dxa"/>
        </w:tblCellMar>
        <w:tblLook w:val="04A0" w:firstRow="1" w:lastRow="0" w:firstColumn="1" w:lastColumn="0" w:noHBand="0" w:noVBand="1"/>
      </w:tblPr>
      <w:tblGrid>
        <w:gridCol w:w="6686"/>
        <w:gridCol w:w="3091"/>
      </w:tblGrid>
      <w:tr w:rsidR="00577889" w14:paraId="2F208ECE" w14:textId="77777777">
        <w:tblPrEx>
          <w:tblCellMar>
            <w:top w:w="0" w:type="dxa"/>
            <w:bottom w:w="0" w:type="dxa"/>
          </w:tblCellMar>
        </w:tblPrEx>
        <w:trPr>
          <w:trHeight w:hRule="exact" w:val="314"/>
        </w:trPr>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7E1FB8" w14:textId="77777777" w:rsidR="00577889" w:rsidRDefault="00000000">
            <w:pPr>
              <w:pStyle w:val="TableParagraph"/>
              <w:overflowPunct w:val="0"/>
            </w:pPr>
            <w:r>
              <w:rPr>
                <w:b/>
                <w:bCs/>
              </w:rPr>
              <w:t>QUALITA’ PROGETTO</w:t>
            </w:r>
          </w:p>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93B8AD" w14:textId="77777777" w:rsidR="00577889" w:rsidRDefault="00000000">
            <w:pPr>
              <w:pStyle w:val="TableParagraph"/>
              <w:overflowPunct w:val="0"/>
            </w:pPr>
            <w:r>
              <w:rPr>
                <w:b/>
                <w:bCs/>
              </w:rPr>
              <w:t>PUNTEGGIO MASSIMO</w:t>
            </w:r>
          </w:p>
        </w:tc>
      </w:tr>
      <w:tr w:rsidR="00577889" w14:paraId="6A9C5228" w14:textId="77777777">
        <w:tblPrEx>
          <w:tblCellMar>
            <w:top w:w="0" w:type="dxa"/>
            <w:bottom w:w="0" w:type="dxa"/>
          </w:tblCellMar>
        </w:tblPrEx>
        <w:trPr>
          <w:trHeight w:hRule="exact" w:val="1224"/>
        </w:trPr>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133308" w14:textId="77777777" w:rsidR="00577889" w:rsidRDefault="00000000">
            <w:pPr>
              <w:pStyle w:val="TableParagraph"/>
              <w:overflowPunct w:val="0"/>
              <w:spacing w:line="264" w:lineRule="auto"/>
              <w:ind w:right="96"/>
              <w:jc w:val="both"/>
            </w:pPr>
            <w:r>
              <w:t>Contenuto qualitativo del progetto in riferimento ai criteri e all’organizzazione che intendono seguirsi per l’espletamento del servizio richiesto, oltre alla proposta di eventuali servizi aggiuntivi utili ai fini del miglioramento del servizio stesso.</w:t>
            </w:r>
          </w:p>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9643D" w14:textId="77777777" w:rsidR="00577889" w:rsidRDefault="00577889">
            <w:pPr>
              <w:pStyle w:val="TableParagraph"/>
              <w:overflowPunct w:val="0"/>
              <w:spacing w:line="240" w:lineRule="auto"/>
              <w:ind w:left="0"/>
              <w:rPr>
                <w:b/>
                <w:bCs/>
              </w:rPr>
            </w:pPr>
          </w:p>
          <w:p w14:paraId="0DA76A0E" w14:textId="77777777" w:rsidR="00577889" w:rsidRDefault="00000000">
            <w:pPr>
              <w:pStyle w:val="TableParagraph"/>
              <w:overflowPunct w:val="0"/>
              <w:spacing w:before="172" w:line="240" w:lineRule="auto"/>
            </w:pPr>
            <w:r>
              <w:t>40</w:t>
            </w:r>
          </w:p>
        </w:tc>
      </w:tr>
      <w:tr w:rsidR="00577889" w14:paraId="279A4E26" w14:textId="77777777">
        <w:tblPrEx>
          <w:tblCellMar>
            <w:top w:w="0" w:type="dxa"/>
            <w:bottom w:w="0" w:type="dxa"/>
          </w:tblCellMar>
        </w:tblPrEx>
        <w:trPr>
          <w:trHeight w:hRule="exact" w:val="312"/>
        </w:trPr>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08B5C8" w14:textId="77777777" w:rsidR="00577889" w:rsidRDefault="00000000">
            <w:pPr>
              <w:pStyle w:val="TableParagraph"/>
              <w:overflowPunct w:val="0"/>
            </w:pPr>
            <w:r>
              <w:rPr>
                <w:b/>
                <w:bCs/>
              </w:rPr>
              <w:t>ORE DI FORMAZIONE</w:t>
            </w:r>
          </w:p>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3266B1" w14:textId="77777777" w:rsidR="00577889" w:rsidRDefault="00000000">
            <w:pPr>
              <w:pStyle w:val="TableParagraph"/>
              <w:overflowPunct w:val="0"/>
            </w:pPr>
            <w:r>
              <w:rPr>
                <w:b/>
                <w:bCs/>
              </w:rPr>
              <w:t>PUNTEGGIO MASSIMO</w:t>
            </w:r>
          </w:p>
        </w:tc>
      </w:tr>
      <w:tr w:rsidR="00577889" w14:paraId="3FF17B87" w14:textId="77777777">
        <w:tblPrEx>
          <w:tblCellMar>
            <w:top w:w="0" w:type="dxa"/>
            <w:bottom w:w="0" w:type="dxa"/>
          </w:tblCellMar>
        </w:tblPrEx>
        <w:trPr>
          <w:trHeight w:hRule="exact" w:val="922"/>
        </w:trPr>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B4C3F8" w14:textId="77777777" w:rsidR="00577889" w:rsidRDefault="00000000">
            <w:pPr>
              <w:pStyle w:val="TableParagraph"/>
              <w:overflowPunct w:val="0"/>
              <w:spacing w:line="264" w:lineRule="auto"/>
              <w:ind w:right="96"/>
              <w:jc w:val="both"/>
            </w:pPr>
            <w:r>
              <w:t>Numero di ore di formazione diretta per il personale interno all’Ente, da svolgersi presso la sede dell’Ente stesso, in misura di 0,5 punto ogni ora di formazione con un massimo di punti 10.</w:t>
            </w:r>
          </w:p>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EFBD3" w14:textId="77777777" w:rsidR="00577889" w:rsidRDefault="00577889">
            <w:pPr>
              <w:pStyle w:val="TableParagraph"/>
              <w:overflowPunct w:val="0"/>
              <w:spacing w:line="240" w:lineRule="auto"/>
              <w:ind w:left="0"/>
              <w:rPr>
                <w:b/>
                <w:bCs/>
                <w:sz w:val="26"/>
                <w:szCs w:val="26"/>
              </w:rPr>
            </w:pPr>
          </w:p>
          <w:p w14:paraId="399FBBB9" w14:textId="77777777" w:rsidR="00577889" w:rsidRDefault="00000000">
            <w:pPr>
              <w:pStyle w:val="TableParagraph"/>
              <w:overflowPunct w:val="0"/>
              <w:spacing w:line="240" w:lineRule="auto"/>
            </w:pPr>
            <w:r>
              <w:t>20</w:t>
            </w:r>
          </w:p>
        </w:tc>
      </w:tr>
      <w:tr w:rsidR="00577889" w14:paraId="6472E431" w14:textId="77777777">
        <w:tblPrEx>
          <w:tblCellMar>
            <w:top w:w="0" w:type="dxa"/>
            <w:bottom w:w="0" w:type="dxa"/>
          </w:tblCellMar>
        </w:tblPrEx>
        <w:trPr>
          <w:trHeight w:hRule="exact" w:val="314"/>
        </w:trPr>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1CC349" w14:textId="77777777" w:rsidR="00577889" w:rsidRDefault="00000000">
            <w:pPr>
              <w:pStyle w:val="TableParagraph"/>
              <w:overflowPunct w:val="0"/>
            </w:pPr>
            <w:r>
              <w:rPr>
                <w:b/>
                <w:bCs/>
              </w:rPr>
              <w:t>CURRICULUM E TITOLI</w:t>
            </w:r>
          </w:p>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7C87CF" w14:textId="77777777" w:rsidR="00577889" w:rsidRDefault="00000000">
            <w:pPr>
              <w:pStyle w:val="TableParagraph"/>
              <w:overflowPunct w:val="0"/>
            </w:pPr>
            <w:r>
              <w:rPr>
                <w:b/>
                <w:bCs/>
              </w:rPr>
              <w:t>PUNTEGGIO MASSIMO</w:t>
            </w:r>
          </w:p>
        </w:tc>
      </w:tr>
      <w:tr w:rsidR="00577889" w14:paraId="70412DFA" w14:textId="77777777">
        <w:tblPrEx>
          <w:tblCellMar>
            <w:top w:w="0" w:type="dxa"/>
            <w:bottom w:w="0" w:type="dxa"/>
          </w:tblCellMar>
        </w:tblPrEx>
        <w:trPr>
          <w:trHeight w:hRule="exact" w:val="312"/>
        </w:trPr>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A91D65" w14:textId="77777777" w:rsidR="00577889" w:rsidRDefault="00000000">
            <w:pPr>
              <w:pStyle w:val="TableParagraph"/>
              <w:overflowPunct w:val="0"/>
              <w:spacing w:line="270" w:lineRule="exact"/>
            </w:pPr>
            <w:r>
              <w:t>Curriculum e titoli;</w:t>
            </w:r>
          </w:p>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D96D41" w14:textId="77777777" w:rsidR="00577889" w:rsidRDefault="00000000">
            <w:pPr>
              <w:pStyle w:val="TableParagraph"/>
              <w:overflowPunct w:val="0"/>
              <w:spacing w:line="270" w:lineRule="exact"/>
            </w:pPr>
            <w:r>
              <w:t>40</w:t>
            </w:r>
          </w:p>
        </w:tc>
      </w:tr>
    </w:tbl>
    <w:p w14:paraId="0F8DC815" w14:textId="77777777" w:rsidR="00577889" w:rsidRDefault="00577889">
      <w:pPr>
        <w:pStyle w:val="Corpotesto"/>
        <w:overflowPunct w:val="0"/>
        <w:rPr>
          <w:b/>
          <w:bCs/>
          <w:sz w:val="26"/>
          <w:szCs w:val="26"/>
        </w:rPr>
      </w:pPr>
    </w:p>
    <w:p w14:paraId="4D4195A2" w14:textId="77777777" w:rsidR="00577889" w:rsidRDefault="00000000">
      <w:pPr>
        <w:pStyle w:val="Corpotesto"/>
        <w:overflowPunct w:val="0"/>
        <w:spacing w:line="264" w:lineRule="auto"/>
        <w:ind w:left="112" w:right="268"/>
        <w:jc w:val="both"/>
      </w:pPr>
      <w:r>
        <w:t>Si precisa che dopo attenta lettura e confronto comparativo delle candidature, si provvederà all’attribuzione dei punteggi parziali assegnando, ad ogni singola offerta per ciascun criterio/</w:t>
      </w:r>
      <w:proofErr w:type="spellStart"/>
      <w:r>
        <w:t>subcriterio</w:t>
      </w:r>
      <w:proofErr w:type="spellEnd"/>
      <w:r>
        <w:t>, un giudizio cui corrisponde un coefficiente compreso tra 0 e 1 come segue:</w:t>
      </w:r>
    </w:p>
    <w:p w14:paraId="6816570B" w14:textId="77777777" w:rsidR="00577889" w:rsidRDefault="00000000">
      <w:pPr>
        <w:pStyle w:val="Paragrafoelenco"/>
        <w:numPr>
          <w:ilvl w:val="1"/>
          <w:numId w:val="6"/>
        </w:numPr>
        <w:tabs>
          <w:tab w:val="left" w:pos="833"/>
        </w:tabs>
        <w:overflowPunct w:val="0"/>
      </w:pPr>
      <w:r>
        <w:t>ottimo</w:t>
      </w:r>
      <w:r>
        <w:rPr>
          <w:spacing w:val="-1"/>
        </w:rPr>
        <w:t xml:space="preserve"> </w:t>
      </w:r>
      <w:r>
        <w:t>1,0</w:t>
      </w:r>
    </w:p>
    <w:p w14:paraId="3C16301E" w14:textId="77777777" w:rsidR="00577889" w:rsidRDefault="00000000">
      <w:pPr>
        <w:pStyle w:val="Paragrafoelenco"/>
        <w:numPr>
          <w:ilvl w:val="1"/>
          <w:numId w:val="6"/>
        </w:numPr>
        <w:tabs>
          <w:tab w:val="left" w:pos="833"/>
        </w:tabs>
        <w:overflowPunct w:val="0"/>
        <w:spacing w:before="29"/>
      </w:pPr>
      <w:r>
        <w:t>buono</w:t>
      </w:r>
      <w:r>
        <w:rPr>
          <w:spacing w:val="-1"/>
        </w:rPr>
        <w:t xml:space="preserve"> </w:t>
      </w:r>
      <w:r>
        <w:t>0,8</w:t>
      </w:r>
    </w:p>
    <w:p w14:paraId="3A40B0B0" w14:textId="77777777" w:rsidR="00577889" w:rsidRDefault="00000000">
      <w:pPr>
        <w:pStyle w:val="Paragrafoelenco"/>
        <w:numPr>
          <w:ilvl w:val="1"/>
          <w:numId w:val="6"/>
        </w:numPr>
        <w:tabs>
          <w:tab w:val="left" w:pos="833"/>
        </w:tabs>
        <w:overflowPunct w:val="0"/>
        <w:spacing w:before="26"/>
      </w:pPr>
      <w:r>
        <w:t>Sufficiente</w:t>
      </w:r>
      <w:r>
        <w:rPr>
          <w:spacing w:val="-5"/>
        </w:rPr>
        <w:t xml:space="preserve"> </w:t>
      </w:r>
      <w:r>
        <w:t>0,6</w:t>
      </w:r>
    </w:p>
    <w:p w14:paraId="5EC715D8" w14:textId="77777777" w:rsidR="00577889" w:rsidRDefault="00000000">
      <w:pPr>
        <w:pStyle w:val="Paragrafoelenco"/>
        <w:numPr>
          <w:ilvl w:val="1"/>
          <w:numId w:val="6"/>
        </w:numPr>
        <w:tabs>
          <w:tab w:val="left" w:pos="833"/>
        </w:tabs>
        <w:overflowPunct w:val="0"/>
        <w:spacing w:before="28"/>
      </w:pPr>
      <w:r>
        <w:t>insufficiente</w:t>
      </w:r>
      <w:r>
        <w:rPr>
          <w:spacing w:val="-6"/>
        </w:rPr>
        <w:t xml:space="preserve"> </w:t>
      </w:r>
      <w:r>
        <w:t>0,4</w:t>
      </w:r>
    </w:p>
    <w:p w14:paraId="169DEB5E" w14:textId="77777777" w:rsidR="00577889" w:rsidRDefault="00000000">
      <w:pPr>
        <w:pStyle w:val="Paragrafoelenco"/>
        <w:numPr>
          <w:ilvl w:val="1"/>
          <w:numId w:val="6"/>
        </w:numPr>
        <w:tabs>
          <w:tab w:val="left" w:pos="833"/>
        </w:tabs>
        <w:overflowPunct w:val="0"/>
        <w:spacing w:before="26"/>
      </w:pPr>
      <w:r>
        <w:t>gravemente insufficiente</w:t>
      </w:r>
      <w:r>
        <w:rPr>
          <w:spacing w:val="-9"/>
        </w:rPr>
        <w:t xml:space="preserve"> </w:t>
      </w:r>
      <w:r>
        <w:t>0,2</w:t>
      </w:r>
    </w:p>
    <w:p w14:paraId="435B3E34" w14:textId="77777777" w:rsidR="00577889" w:rsidRDefault="00000000">
      <w:pPr>
        <w:pStyle w:val="Paragrafoelenco"/>
        <w:numPr>
          <w:ilvl w:val="1"/>
          <w:numId w:val="6"/>
        </w:numPr>
        <w:tabs>
          <w:tab w:val="left" w:pos="833"/>
        </w:tabs>
        <w:overflowPunct w:val="0"/>
        <w:spacing w:before="29"/>
      </w:pPr>
      <w:r>
        <w:t>assenza di proposta</w:t>
      </w:r>
      <w:r>
        <w:rPr>
          <w:spacing w:val="-6"/>
        </w:rPr>
        <w:t xml:space="preserve"> </w:t>
      </w:r>
      <w:r>
        <w:t>0,0</w:t>
      </w:r>
    </w:p>
    <w:p w14:paraId="1E6E2E8E" w14:textId="77777777" w:rsidR="00577889" w:rsidRDefault="00577889">
      <w:pPr>
        <w:pStyle w:val="Corpotesto"/>
        <w:overflowPunct w:val="0"/>
        <w:spacing w:before="9"/>
        <w:rPr>
          <w:sz w:val="28"/>
          <w:szCs w:val="28"/>
        </w:rPr>
      </w:pPr>
    </w:p>
    <w:p w14:paraId="03FCB304" w14:textId="77777777" w:rsidR="00577889" w:rsidRDefault="00000000">
      <w:pPr>
        <w:pStyle w:val="Corpotesto"/>
        <w:overflowPunct w:val="0"/>
        <w:ind w:left="112"/>
        <w:jc w:val="both"/>
      </w:pPr>
      <w:r>
        <w:t>Il coefficiente così ottenuto verrà moltiplicato per il punteggio massimo attribuibile al</w:t>
      </w:r>
    </w:p>
    <w:p w14:paraId="106C4120" w14:textId="77777777" w:rsidR="00577889" w:rsidRDefault="00000000">
      <w:pPr>
        <w:pStyle w:val="Corpotesto"/>
        <w:overflowPunct w:val="0"/>
        <w:spacing w:before="26" w:line="264" w:lineRule="auto"/>
        <w:ind w:left="112"/>
      </w:pPr>
      <w:r>
        <w:t>criterio</w:t>
      </w:r>
      <w:r>
        <w:rPr>
          <w:spacing w:val="-16"/>
        </w:rPr>
        <w:t xml:space="preserve"> </w:t>
      </w:r>
      <w:r>
        <w:t>di</w:t>
      </w:r>
      <w:r>
        <w:rPr>
          <w:spacing w:val="-15"/>
        </w:rPr>
        <w:t xml:space="preserve"> </w:t>
      </w:r>
      <w:r>
        <w:t>riferimento</w:t>
      </w:r>
      <w:r>
        <w:rPr>
          <w:spacing w:val="-16"/>
        </w:rPr>
        <w:t xml:space="preserve"> </w:t>
      </w:r>
      <w:r>
        <w:t>e</w:t>
      </w:r>
      <w:r>
        <w:rPr>
          <w:spacing w:val="-17"/>
        </w:rPr>
        <w:t xml:space="preserve"> </w:t>
      </w:r>
      <w:r>
        <w:t>la</w:t>
      </w:r>
      <w:r>
        <w:rPr>
          <w:spacing w:val="-14"/>
        </w:rPr>
        <w:t xml:space="preserve"> </w:t>
      </w:r>
      <w:r>
        <w:t>somma</w:t>
      </w:r>
      <w:r>
        <w:rPr>
          <w:spacing w:val="-17"/>
        </w:rPr>
        <w:t xml:space="preserve"> </w:t>
      </w:r>
      <w:r>
        <w:t>dei</w:t>
      </w:r>
      <w:r>
        <w:rPr>
          <w:spacing w:val="-15"/>
        </w:rPr>
        <w:t xml:space="preserve"> </w:t>
      </w:r>
      <w:r>
        <w:t>singoli</w:t>
      </w:r>
      <w:r>
        <w:rPr>
          <w:spacing w:val="-15"/>
        </w:rPr>
        <w:t xml:space="preserve"> </w:t>
      </w:r>
      <w:r>
        <w:t>calcoli</w:t>
      </w:r>
      <w:r>
        <w:rPr>
          <w:spacing w:val="-15"/>
        </w:rPr>
        <w:t xml:space="preserve"> </w:t>
      </w:r>
      <w:r>
        <w:t>darà</w:t>
      </w:r>
      <w:r>
        <w:rPr>
          <w:spacing w:val="-17"/>
        </w:rPr>
        <w:t xml:space="preserve"> </w:t>
      </w:r>
      <w:r>
        <w:t>il</w:t>
      </w:r>
      <w:r>
        <w:rPr>
          <w:spacing w:val="-15"/>
        </w:rPr>
        <w:t xml:space="preserve"> </w:t>
      </w:r>
      <w:r>
        <w:t>punteggio</w:t>
      </w:r>
      <w:r>
        <w:rPr>
          <w:spacing w:val="-16"/>
        </w:rPr>
        <w:t xml:space="preserve"> </w:t>
      </w:r>
      <w:r>
        <w:t>totale</w:t>
      </w:r>
      <w:r>
        <w:rPr>
          <w:spacing w:val="-17"/>
        </w:rPr>
        <w:t xml:space="preserve"> </w:t>
      </w:r>
      <w:r>
        <w:t>parziale</w:t>
      </w:r>
      <w:r>
        <w:rPr>
          <w:spacing w:val="-17"/>
        </w:rPr>
        <w:t xml:space="preserve"> </w:t>
      </w:r>
      <w:r>
        <w:t>per</w:t>
      </w:r>
      <w:r>
        <w:rPr>
          <w:spacing w:val="-17"/>
        </w:rPr>
        <w:t xml:space="preserve"> </w:t>
      </w:r>
      <w:r>
        <w:t>la</w:t>
      </w:r>
      <w:r>
        <w:rPr>
          <w:spacing w:val="-17"/>
        </w:rPr>
        <w:t xml:space="preserve"> </w:t>
      </w:r>
      <w:r>
        <w:t>valutazione tecnica.</w:t>
      </w:r>
    </w:p>
    <w:p w14:paraId="240B2398" w14:textId="77777777" w:rsidR="00577889" w:rsidRDefault="00000000">
      <w:pPr>
        <w:pStyle w:val="Corpotesto"/>
        <w:overflowPunct w:val="0"/>
        <w:spacing w:line="264" w:lineRule="auto"/>
        <w:ind w:left="112"/>
      </w:pPr>
      <w:r>
        <w:t xml:space="preserve">Nella determinazione dei punti per </w:t>
      </w:r>
      <w:proofErr w:type="gramStart"/>
      <w:r>
        <w:t>ogni criteri</w:t>
      </w:r>
      <w:proofErr w:type="gramEnd"/>
      <w:r>
        <w:t xml:space="preserve"> e per il punteggio totale parziale, si terrà conto esclusivamente delle prime due cifre decimali, arrotondate come più sotto indicato.</w:t>
      </w:r>
    </w:p>
    <w:p w14:paraId="5A61562F" w14:textId="77777777" w:rsidR="00577889" w:rsidRDefault="00000000">
      <w:pPr>
        <w:pStyle w:val="Paragrafoelenco"/>
        <w:numPr>
          <w:ilvl w:val="0"/>
          <w:numId w:val="5"/>
        </w:numPr>
        <w:tabs>
          <w:tab w:val="left" w:pos="344"/>
        </w:tabs>
        <w:overflowPunct w:val="0"/>
        <w:spacing w:line="264" w:lineRule="auto"/>
        <w:ind w:left="112" w:right="268" w:firstLine="0"/>
      </w:pPr>
      <w:r>
        <w:t>punteggio complessivo della valutazione tecnica sarà dato dalla somma dei punteggi ottenuti per ciascun dei criteri di valutazione relativi alla singola</w:t>
      </w:r>
      <w:r>
        <w:rPr>
          <w:spacing w:val="-18"/>
        </w:rPr>
        <w:t xml:space="preserve"> </w:t>
      </w:r>
      <w:r>
        <w:t>offerta.</w:t>
      </w:r>
    </w:p>
    <w:p w14:paraId="63342C5A" w14:textId="77777777" w:rsidR="00577889" w:rsidRDefault="00577889">
      <w:pPr>
        <w:pStyle w:val="Corpotesto"/>
        <w:overflowPunct w:val="0"/>
        <w:spacing w:before="5"/>
        <w:rPr>
          <w:sz w:val="26"/>
          <w:szCs w:val="26"/>
        </w:rPr>
      </w:pPr>
    </w:p>
    <w:p w14:paraId="63966C62" w14:textId="77777777" w:rsidR="00577889" w:rsidRDefault="00000000">
      <w:pPr>
        <w:pStyle w:val="Corpotesto"/>
        <w:overflowPunct w:val="0"/>
        <w:spacing w:line="264" w:lineRule="auto"/>
        <w:ind w:left="112"/>
        <w:sectPr w:rsidR="00577889">
          <w:headerReference w:type="default" r:id="rId9"/>
          <w:footerReference w:type="default" r:id="rId10"/>
          <w:pgSz w:w="11900" w:h="16840"/>
          <w:pgMar w:top="1780" w:right="860" w:bottom="1700" w:left="1020" w:header="286" w:footer="1515" w:gutter="0"/>
          <w:pgNumType w:start="3"/>
          <w:cols w:space="720"/>
        </w:sectPr>
      </w:pPr>
      <w:r>
        <w:t>Riparametrazione: nel caso in cui non vi sia alcuna candidatura che ottenga il punteggio massimo previsto per la valutazione, al fine di ristabilire l'equilibrio dei vari elementi di valutazione, si</w:t>
      </w:r>
    </w:p>
    <w:p w14:paraId="1CC8D6D4" w14:textId="77777777" w:rsidR="00577889" w:rsidRDefault="00577889">
      <w:pPr>
        <w:pStyle w:val="Corpotesto"/>
        <w:overflowPunct w:val="0"/>
        <w:rPr>
          <w:sz w:val="20"/>
          <w:szCs w:val="20"/>
        </w:rPr>
      </w:pPr>
    </w:p>
    <w:p w14:paraId="5FE633B8" w14:textId="77777777" w:rsidR="00577889" w:rsidRDefault="00577889">
      <w:pPr>
        <w:pStyle w:val="Corpotesto"/>
        <w:overflowPunct w:val="0"/>
        <w:spacing w:before="8"/>
        <w:rPr>
          <w:sz w:val="18"/>
          <w:szCs w:val="18"/>
        </w:rPr>
      </w:pPr>
    </w:p>
    <w:p w14:paraId="1D5AF63C" w14:textId="77777777" w:rsidR="00577889" w:rsidRDefault="00000000">
      <w:pPr>
        <w:pStyle w:val="Corpotesto"/>
        <w:overflowPunct w:val="0"/>
        <w:spacing w:before="58" w:line="264" w:lineRule="auto"/>
        <w:ind w:left="112" w:right="57"/>
      </w:pPr>
      <w:r>
        <w:t>effettuerà</w:t>
      </w:r>
      <w:r>
        <w:rPr>
          <w:spacing w:val="-18"/>
        </w:rPr>
        <w:t xml:space="preserve"> </w:t>
      </w:r>
      <w:r>
        <w:t>la</w:t>
      </w:r>
      <w:r>
        <w:rPr>
          <w:spacing w:val="-15"/>
        </w:rPr>
        <w:t xml:space="preserve"> </w:t>
      </w:r>
      <w:r>
        <w:t>riparametrazione,</w:t>
      </w:r>
      <w:r>
        <w:rPr>
          <w:spacing w:val="-17"/>
        </w:rPr>
        <w:t xml:space="preserve"> </w:t>
      </w:r>
      <w:r>
        <w:t>assegnando</w:t>
      </w:r>
      <w:r>
        <w:rPr>
          <w:spacing w:val="-14"/>
        </w:rPr>
        <w:t xml:space="preserve"> </w:t>
      </w:r>
      <w:r>
        <w:t>al</w:t>
      </w:r>
      <w:r>
        <w:rPr>
          <w:spacing w:val="-16"/>
        </w:rPr>
        <w:t xml:space="preserve"> </w:t>
      </w:r>
      <w:r>
        <w:t>candidato</w:t>
      </w:r>
      <w:r>
        <w:rPr>
          <w:spacing w:val="-17"/>
        </w:rPr>
        <w:t xml:space="preserve"> </w:t>
      </w:r>
      <w:r>
        <w:t>con</w:t>
      </w:r>
      <w:r>
        <w:rPr>
          <w:spacing w:val="-17"/>
        </w:rPr>
        <w:t xml:space="preserve"> </w:t>
      </w:r>
      <w:r>
        <w:t>il</w:t>
      </w:r>
      <w:r>
        <w:rPr>
          <w:spacing w:val="-16"/>
        </w:rPr>
        <w:t xml:space="preserve"> </w:t>
      </w:r>
      <w:r>
        <w:t>punteggio</w:t>
      </w:r>
      <w:r>
        <w:rPr>
          <w:spacing w:val="-17"/>
        </w:rPr>
        <w:t xml:space="preserve"> </w:t>
      </w:r>
      <w:r>
        <w:t>più</w:t>
      </w:r>
      <w:r>
        <w:rPr>
          <w:spacing w:val="-17"/>
        </w:rPr>
        <w:t xml:space="preserve"> </w:t>
      </w:r>
      <w:r>
        <w:t>alto</w:t>
      </w:r>
      <w:r>
        <w:rPr>
          <w:spacing w:val="-17"/>
        </w:rPr>
        <w:t xml:space="preserve"> </w:t>
      </w:r>
      <w:r>
        <w:t>il</w:t>
      </w:r>
      <w:r>
        <w:rPr>
          <w:spacing w:val="-16"/>
        </w:rPr>
        <w:t xml:space="preserve"> </w:t>
      </w:r>
      <w:r>
        <w:t>punteggio</w:t>
      </w:r>
      <w:r>
        <w:rPr>
          <w:spacing w:val="-17"/>
        </w:rPr>
        <w:t xml:space="preserve"> </w:t>
      </w:r>
      <w:r>
        <w:t xml:space="preserve">massimo di </w:t>
      </w:r>
      <w:proofErr w:type="gramStart"/>
      <w:r>
        <w:t>100</w:t>
      </w:r>
      <w:proofErr w:type="gramEnd"/>
      <w:r>
        <w:t xml:space="preserve"> punti e agli altri concorrenti un punteggio</w:t>
      </w:r>
      <w:r>
        <w:rPr>
          <w:spacing w:val="-16"/>
        </w:rPr>
        <w:t xml:space="preserve"> </w:t>
      </w:r>
      <w:r>
        <w:t>proporzionale.</w:t>
      </w:r>
    </w:p>
    <w:p w14:paraId="45A50DD9" w14:textId="77777777" w:rsidR="00577889" w:rsidRDefault="00000000">
      <w:pPr>
        <w:pStyle w:val="Corpotesto"/>
        <w:overflowPunct w:val="0"/>
        <w:spacing w:line="264" w:lineRule="auto"/>
        <w:ind w:left="112" w:right="1257"/>
      </w:pPr>
      <w:r>
        <w:t>Per il calcolo di tutti i punteggi verranno utilizzati due decimali arrotondando il secondo decimale all’unità superiore qualora il terzo decimale sia uguale o superiore a 5.</w:t>
      </w:r>
    </w:p>
    <w:p w14:paraId="6811248E" w14:textId="77777777" w:rsidR="00577889" w:rsidRDefault="00577889">
      <w:pPr>
        <w:pStyle w:val="Corpotesto"/>
        <w:overflowPunct w:val="0"/>
        <w:spacing w:before="6"/>
        <w:rPr>
          <w:sz w:val="26"/>
          <w:szCs w:val="26"/>
        </w:rPr>
      </w:pPr>
    </w:p>
    <w:p w14:paraId="74B45CE9" w14:textId="77777777" w:rsidR="00577889" w:rsidRDefault="00000000">
      <w:pPr>
        <w:pStyle w:val="Corpotesto"/>
        <w:overflowPunct w:val="0"/>
        <w:ind w:left="112"/>
        <w:jc w:val="both"/>
      </w:pPr>
      <w:r>
        <w:t>Della selezione sarà redatta graduatoria di merito.</w:t>
      </w:r>
    </w:p>
    <w:p w14:paraId="465D441D" w14:textId="77777777" w:rsidR="00577889" w:rsidRDefault="00577889">
      <w:pPr>
        <w:pStyle w:val="Corpotesto"/>
        <w:overflowPunct w:val="0"/>
        <w:spacing w:before="2"/>
        <w:rPr>
          <w:sz w:val="29"/>
          <w:szCs w:val="29"/>
        </w:rPr>
      </w:pPr>
    </w:p>
    <w:p w14:paraId="030AF4EA" w14:textId="77777777" w:rsidR="00577889" w:rsidRDefault="00000000">
      <w:pPr>
        <w:pStyle w:val="Titolo1"/>
        <w:overflowPunct w:val="0"/>
      </w:pPr>
      <w:r>
        <w:t>Art. 6 Domanda di partecipazione</w:t>
      </w:r>
    </w:p>
    <w:p w14:paraId="56626975" w14:textId="77777777" w:rsidR="00577889" w:rsidRDefault="00000000">
      <w:pPr>
        <w:pStyle w:val="Corpotesto"/>
        <w:overflowPunct w:val="0"/>
        <w:spacing w:before="23" w:line="264" w:lineRule="auto"/>
        <w:ind w:left="112" w:right="106"/>
        <w:jc w:val="both"/>
      </w:pPr>
      <w:r>
        <w:t xml:space="preserve">I candidati dovranno presentare domanda redatta seguendo lo schema allegato al presente avviso </w:t>
      </w:r>
      <w:proofErr w:type="gramStart"/>
      <w:r>
        <w:t xml:space="preserve">( </w:t>
      </w:r>
      <w:proofErr w:type="spellStart"/>
      <w:r>
        <w:t>all</w:t>
      </w:r>
      <w:proofErr w:type="spellEnd"/>
      <w:r>
        <w:t>.</w:t>
      </w:r>
      <w:proofErr w:type="gramEnd"/>
      <w:r>
        <w:t xml:space="preserve"> a) corredata dalla documentazione richiesta oggetto di valutazione tecnica di cui all’art 5, indirizzata a questa amministrazione entro e non oltre il giorno 25/03/2019</w:t>
      </w:r>
    </w:p>
    <w:p w14:paraId="18748D0B" w14:textId="77777777" w:rsidR="00577889" w:rsidRDefault="00000000">
      <w:pPr>
        <w:pStyle w:val="Corpotesto"/>
        <w:overflowPunct w:val="0"/>
        <w:ind w:left="112"/>
        <w:jc w:val="both"/>
      </w:pPr>
      <w:r>
        <w:t>La domanda può essere presentata a scelta del candidato con una delle seguenti modalità:</w:t>
      </w:r>
    </w:p>
    <w:p w14:paraId="4A5399D1" w14:textId="77777777" w:rsidR="00577889" w:rsidRDefault="00000000">
      <w:pPr>
        <w:pStyle w:val="Paragrafoelenco"/>
        <w:numPr>
          <w:ilvl w:val="0"/>
          <w:numId w:val="1"/>
        </w:numPr>
        <w:tabs>
          <w:tab w:val="left" w:pos="821"/>
        </w:tabs>
        <w:overflowPunct w:val="0"/>
        <w:spacing w:before="29"/>
        <w:ind w:left="820" w:hanging="715"/>
        <w:jc w:val="both"/>
      </w:pPr>
      <w:r>
        <w:t xml:space="preserve">consegna diretta all’uff. protocollo dell’Ente aperto dal </w:t>
      </w:r>
      <w:proofErr w:type="spellStart"/>
      <w:r>
        <w:t>lun</w:t>
      </w:r>
      <w:proofErr w:type="spellEnd"/>
      <w:r>
        <w:t xml:space="preserve"> al </w:t>
      </w:r>
      <w:proofErr w:type="spellStart"/>
      <w:r>
        <w:t>ven</w:t>
      </w:r>
      <w:proofErr w:type="spellEnd"/>
      <w:r>
        <w:t xml:space="preserve"> dalle ore 8,00 alle</w:t>
      </w:r>
      <w:r>
        <w:rPr>
          <w:spacing w:val="-23"/>
        </w:rPr>
        <w:t xml:space="preserve"> </w:t>
      </w:r>
      <w:r>
        <w:t>14,00</w:t>
      </w:r>
    </w:p>
    <w:p w14:paraId="0440B0F5" w14:textId="77777777" w:rsidR="00577889" w:rsidRDefault="00000000">
      <w:pPr>
        <w:pStyle w:val="Paragrafoelenco"/>
        <w:numPr>
          <w:ilvl w:val="0"/>
          <w:numId w:val="1"/>
        </w:numPr>
        <w:tabs>
          <w:tab w:val="left" w:pos="821"/>
        </w:tabs>
        <w:overflowPunct w:val="0"/>
        <w:spacing w:before="26"/>
        <w:ind w:left="820" w:hanging="715"/>
        <w:jc w:val="both"/>
      </w:pPr>
      <w:r>
        <w:t xml:space="preserve">a mezzo </w:t>
      </w:r>
      <w:proofErr w:type="spellStart"/>
      <w:r>
        <w:t>pec</w:t>
      </w:r>
      <w:proofErr w:type="spellEnd"/>
      <w:r>
        <w:t xml:space="preserve"> all’indirizzo</w:t>
      </w:r>
      <w:r>
        <w:rPr>
          <w:spacing w:val="-13"/>
        </w:rPr>
        <w:t xml:space="preserve"> </w:t>
      </w:r>
      <w:hyperlink r:id="rId11" w:history="1">
        <w:r>
          <w:rPr>
            <w:u w:val="single"/>
          </w:rPr>
          <w:t>asp@pec.carlosartoti.it</w:t>
        </w:r>
      </w:hyperlink>
    </w:p>
    <w:p w14:paraId="40D16C2A" w14:textId="77777777" w:rsidR="00577889" w:rsidRDefault="00577889">
      <w:pPr>
        <w:pStyle w:val="Corpotesto"/>
        <w:overflowPunct w:val="0"/>
        <w:spacing w:before="4"/>
        <w:rPr>
          <w:sz w:val="27"/>
          <w:szCs w:val="27"/>
        </w:rPr>
      </w:pPr>
    </w:p>
    <w:p w14:paraId="3D2F53D6" w14:textId="77777777" w:rsidR="00577889" w:rsidRDefault="00000000">
      <w:pPr>
        <w:pStyle w:val="Titolo1"/>
        <w:overflowPunct w:val="0"/>
        <w:spacing w:before="62"/>
      </w:pPr>
      <w:r>
        <w:t>Art. 7 Formalizzazione dell’incarico</w:t>
      </w:r>
    </w:p>
    <w:p w14:paraId="5BB004A5" w14:textId="77777777" w:rsidR="00577889" w:rsidRDefault="00000000">
      <w:pPr>
        <w:pStyle w:val="Corpotesto"/>
        <w:overflowPunct w:val="0"/>
        <w:spacing w:before="23" w:line="264" w:lineRule="auto"/>
        <w:ind w:left="112" w:right="368"/>
        <w:jc w:val="both"/>
      </w:pPr>
      <w:r>
        <w:t>L’incarico verrà formalizzato mediante stipulazione di apposito disciplinare, che conterrà, quali elementi essenziali, l’indicazione della durata, del luogo, dell’oggetto, nonché del compenso del professionista,</w:t>
      </w:r>
      <w:r>
        <w:rPr>
          <w:spacing w:val="-18"/>
        </w:rPr>
        <w:t xml:space="preserve"> </w:t>
      </w:r>
      <w:r>
        <w:t>conformemente</w:t>
      </w:r>
      <w:r>
        <w:rPr>
          <w:spacing w:val="-19"/>
        </w:rPr>
        <w:t xml:space="preserve"> </w:t>
      </w:r>
      <w:r>
        <w:t>a</w:t>
      </w:r>
      <w:r>
        <w:rPr>
          <w:spacing w:val="-19"/>
        </w:rPr>
        <w:t xml:space="preserve"> </w:t>
      </w:r>
      <w:r>
        <w:t>quanto</w:t>
      </w:r>
      <w:r>
        <w:rPr>
          <w:spacing w:val="-18"/>
        </w:rPr>
        <w:t xml:space="preserve"> </w:t>
      </w:r>
      <w:r>
        <w:t>formulato</w:t>
      </w:r>
      <w:r>
        <w:rPr>
          <w:spacing w:val="-15"/>
        </w:rPr>
        <w:t xml:space="preserve"> </w:t>
      </w:r>
      <w:r>
        <w:t>nel</w:t>
      </w:r>
      <w:r>
        <w:rPr>
          <w:spacing w:val="-17"/>
        </w:rPr>
        <w:t xml:space="preserve"> </w:t>
      </w:r>
      <w:r>
        <w:t>presente</w:t>
      </w:r>
      <w:r>
        <w:rPr>
          <w:spacing w:val="-19"/>
        </w:rPr>
        <w:t xml:space="preserve"> </w:t>
      </w:r>
      <w:r>
        <w:t>avviso.</w:t>
      </w:r>
      <w:r>
        <w:rPr>
          <w:spacing w:val="-15"/>
        </w:rPr>
        <w:t xml:space="preserve"> </w:t>
      </w:r>
      <w:r>
        <w:t>L'incarico</w:t>
      </w:r>
      <w:r>
        <w:rPr>
          <w:spacing w:val="-18"/>
        </w:rPr>
        <w:t xml:space="preserve"> </w:t>
      </w:r>
      <w:r>
        <w:t>in</w:t>
      </w:r>
      <w:r>
        <w:rPr>
          <w:spacing w:val="-18"/>
        </w:rPr>
        <w:t xml:space="preserve"> </w:t>
      </w:r>
      <w:r>
        <w:t>oggetto</w:t>
      </w:r>
      <w:r>
        <w:rPr>
          <w:spacing w:val="-18"/>
        </w:rPr>
        <w:t xml:space="preserve"> </w:t>
      </w:r>
      <w:r>
        <w:t xml:space="preserve">rientra nelle fattispecie regolate dagli art.2222 e seguenti del </w:t>
      </w:r>
      <w:proofErr w:type="gramStart"/>
      <w:r>
        <w:t>Codice</w:t>
      </w:r>
      <w:r>
        <w:rPr>
          <w:spacing w:val="-45"/>
        </w:rPr>
        <w:t xml:space="preserve"> </w:t>
      </w:r>
      <w:r>
        <w:t>Civile</w:t>
      </w:r>
      <w:proofErr w:type="gramEnd"/>
      <w:r>
        <w:t>.</w:t>
      </w:r>
    </w:p>
    <w:p w14:paraId="0AAF07DC" w14:textId="77777777" w:rsidR="00577889" w:rsidRDefault="00577889">
      <w:pPr>
        <w:pStyle w:val="Corpotesto"/>
        <w:overflowPunct w:val="0"/>
      </w:pPr>
    </w:p>
    <w:p w14:paraId="77CD3532" w14:textId="77777777" w:rsidR="00577889" w:rsidRDefault="00577889">
      <w:pPr>
        <w:pStyle w:val="Corpotesto"/>
        <w:overflowPunct w:val="0"/>
        <w:spacing w:before="6"/>
        <w:rPr>
          <w:sz w:val="20"/>
          <w:szCs w:val="20"/>
        </w:rPr>
      </w:pPr>
    </w:p>
    <w:p w14:paraId="167EBACC" w14:textId="77777777" w:rsidR="00577889" w:rsidRDefault="00000000">
      <w:pPr>
        <w:pStyle w:val="Titolo1"/>
        <w:overflowPunct w:val="0"/>
        <w:spacing w:before="1"/>
      </w:pPr>
      <w:r>
        <w:t>Art. 8 Trattamento dei dati personali</w:t>
      </w:r>
    </w:p>
    <w:p w14:paraId="16D0F2DD" w14:textId="77777777" w:rsidR="00577889" w:rsidRDefault="00000000">
      <w:pPr>
        <w:pStyle w:val="Corpotesto"/>
        <w:overflowPunct w:val="0"/>
        <w:spacing w:before="24" w:line="264" w:lineRule="auto"/>
        <w:ind w:left="225" w:right="57"/>
      </w:pPr>
      <w:r>
        <w:t xml:space="preserve">Ai sensi dell’art. 13 del </w:t>
      </w:r>
      <w:proofErr w:type="spellStart"/>
      <w:r>
        <w:t>D.Lgs</w:t>
      </w:r>
      <w:proofErr w:type="spellEnd"/>
      <w:r>
        <w:t xml:space="preserve"> 30.06.2006 n. 196 (Codice in materia di protezione dei dati personali) si forniscono le seguenti informazioni:</w:t>
      </w:r>
    </w:p>
    <w:p w14:paraId="6901B816" w14:textId="77777777" w:rsidR="00577889" w:rsidRDefault="00000000">
      <w:pPr>
        <w:pStyle w:val="Paragrafoelenco"/>
        <w:numPr>
          <w:ilvl w:val="0"/>
          <w:numId w:val="7"/>
        </w:numPr>
        <w:tabs>
          <w:tab w:val="left" w:pos="833"/>
        </w:tabs>
        <w:overflowPunct w:val="0"/>
        <w:spacing w:before="141" w:line="264" w:lineRule="auto"/>
        <w:ind w:right="225"/>
        <w:jc w:val="both"/>
      </w:pPr>
      <w:r>
        <w:t xml:space="preserve">l’ASP, in qualità di titolare del trattamento, utilizzerà i dati personali forniti dai candidati solo ed esclusivamente ai fini del conferimento dell’incarico di cui trattasi e per le finalità inerenti </w:t>
      </w:r>
      <w:proofErr w:type="gramStart"/>
      <w:r>
        <w:t>la</w:t>
      </w:r>
      <w:proofErr w:type="gramEnd"/>
      <w:r>
        <w:t xml:space="preserve"> gestione dell’incarico</w:t>
      </w:r>
      <w:r>
        <w:rPr>
          <w:spacing w:val="-11"/>
        </w:rPr>
        <w:t xml:space="preserve"> </w:t>
      </w:r>
      <w:r>
        <w:t>medesimo;</w:t>
      </w:r>
    </w:p>
    <w:p w14:paraId="02001FDA" w14:textId="77777777" w:rsidR="00577889" w:rsidRDefault="00000000">
      <w:pPr>
        <w:pStyle w:val="Paragrafoelenco"/>
        <w:numPr>
          <w:ilvl w:val="0"/>
          <w:numId w:val="7"/>
        </w:numPr>
        <w:tabs>
          <w:tab w:val="left" w:pos="833"/>
        </w:tabs>
        <w:overflowPunct w:val="0"/>
        <w:spacing w:before="2"/>
      </w:pPr>
      <w:r>
        <w:t>il trattamento sarà effettuato anche con l’ausilio di strumenti</w:t>
      </w:r>
      <w:r>
        <w:rPr>
          <w:spacing w:val="-31"/>
        </w:rPr>
        <w:t xml:space="preserve"> </w:t>
      </w:r>
      <w:r>
        <w:t>informatici;</w:t>
      </w:r>
    </w:p>
    <w:p w14:paraId="59D2AB56" w14:textId="77777777" w:rsidR="00577889" w:rsidRDefault="00000000">
      <w:pPr>
        <w:pStyle w:val="Paragrafoelenco"/>
        <w:numPr>
          <w:ilvl w:val="0"/>
          <w:numId w:val="7"/>
        </w:numPr>
        <w:tabs>
          <w:tab w:val="left" w:pos="833"/>
        </w:tabs>
        <w:overflowPunct w:val="0"/>
        <w:spacing w:before="26" w:line="264" w:lineRule="auto"/>
        <w:ind w:right="232"/>
        <w:jc w:val="both"/>
      </w:pPr>
      <w:r>
        <w:t xml:space="preserve">in ogni momento gli interessati potranno esercitare i propri diritti </w:t>
      </w:r>
      <w:proofErr w:type="gramStart"/>
      <w:r>
        <w:t>nei  confronti</w:t>
      </w:r>
      <w:proofErr w:type="gramEnd"/>
      <w:r>
        <w:t xml:space="preserve">  del titolare  del trattamento, ai sensi dell’art. 7 del </w:t>
      </w:r>
      <w:proofErr w:type="spellStart"/>
      <w:r>
        <w:t>D.Lgs</w:t>
      </w:r>
      <w:proofErr w:type="spellEnd"/>
      <w:r>
        <w:rPr>
          <w:spacing w:val="-33"/>
        </w:rPr>
        <w:t xml:space="preserve"> </w:t>
      </w:r>
      <w:r>
        <w:t>196/2006.</w:t>
      </w:r>
    </w:p>
    <w:p w14:paraId="0203E47B" w14:textId="77777777" w:rsidR="00577889" w:rsidRDefault="00577889">
      <w:pPr>
        <w:pStyle w:val="Corpotesto"/>
        <w:overflowPunct w:val="0"/>
        <w:spacing w:before="4"/>
        <w:rPr>
          <w:sz w:val="30"/>
          <w:szCs w:val="30"/>
        </w:rPr>
      </w:pPr>
    </w:p>
    <w:p w14:paraId="6A60EBD1" w14:textId="77777777" w:rsidR="00577889" w:rsidRDefault="00000000">
      <w:pPr>
        <w:pStyle w:val="Titolo1"/>
        <w:overflowPunct w:val="0"/>
        <w:spacing w:before="1"/>
      </w:pPr>
      <w:r>
        <w:t>Art. 9 Modalità di svolgimento dell'incarico.</w:t>
      </w:r>
    </w:p>
    <w:p w14:paraId="2343A66B" w14:textId="77777777" w:rsidR="00577889" w:rsidRDefault="00000000">
      <w:pPr>
        <w:pStyle w:val="Paragrafoelenco"/>
        <w:numPr>
          <w:ilvl w:val="0"/>
          <w:numId w:val="7"/>
        </w:numPr>
        <w:tabs>
          <w:tab w:val="left" w:pos="833"/>
        </w:tabs>
        <w:overflowPunct w:val="0"/>
        <w:spacing w:before="22" w:line="264" w:lineRule="auto"/>
        <w:ind w:right="221"/>
        <w:jc w:val="both"/>
      </w:pPr>
      <w:r>
        <w:t>L'incarico verrà conferito con contratto libero professionale. Le parti hanno facoltà di recedere dal contratto in ogni momento salvo preavviso nello stesso indicato. Costituisce comunque motivo di risoluzione del contratto da parte dell'Azienda prima della scadenza naturale, il verificarsi dei seguenti</w:t>
      </w:r>
      <w:r>
        <w:rPr>
          <w:spacing w:val="-9"/>
        </w:rPr>
        <w:t xml:space="preserve"> </w:t>
      </w:r>
      <w:r>
        <w:t>casi:</w:t>
      </w:r>
    </w:p>
    <w:p w14:paraId="75541A27" w14:textId="77777777" w:rsidR="00577889" w:rsidRDefault="00000000">
      <w:pPr>
        <w:pStyle w:val="Paragrafoelenco"/>
        <w:numPr>
          <w:ilvl w:val="0"/>
          <w:numId w:val="7"/>
        </w:numPr>
        <w:tabs>
          <w:tab w:val="left" w:pos="833"/>
        </w:tabs>
        <w:overflowPunct w:val="0"/>
        <w:spacing w:before="2" w:line="264" w:lineRule="auto"/>
        <w:ind w:right="222"/>
        <w:jc w:val="both"/>
      </w:pPr>
      <w:r>
        <w:t>mancata controdeduzione alle contestazioni del committente entro il termine stabilito, qualora il livello dei risultati conseguiti in itinere risulti inadeguato rispetto agli obiettivi fissati.</w:t>
      </w:r>
    </w:p>
    <w:p w14:paraId="367C4EB8" w14:textId="77777777" w:rsidR="00577889" w:rsidRDefault="00000000">
      <w:pPr>
        <w:pStyle w:val="Paragrafoelenco"/>
        <w:numPr>
          <w:ilvl w:val="0"/>
          <w:numId w:val="7"/>
        </w:numPr>
        <w:tabs>
          <w:tab w:val="left" w:pos="833"/>
        </w:tabs>
        <w:overflowPunct w:val="0"/>
        <w:sectPr w:rsidR="00577889">
          <w:headerReference w:type="default" r:id="rId12"/>
          <w:footerReference w:type="default" r:id="rId13"/>
          <w:pgSz w:w="11900" w:h="16840"/>
          <w:pgMar w:top="1780" w:right="1020" w:bottom="1700" w:left="1020" w:header="720" w:footer="720" w:gutter="0"/>
          <w:cols w:space="720"/>
        </w:sectPr>
      </w:pPr>
      <w:r>
        <w:t>accertamento di gravi inadempienze e mancato rispetto degli obblighi</w:t>
      </w:r>
      <w:r>
        <w:rPr>
          <w:spacing w:val="-33"/>
        </w:rPr>
        <w:t xml:space="preserve"> </w:t>
      </w:r>
      <w:r>
        <w:t>contrattuali.</w:t>
      </w:r>
    </w:p>
    <w:p w14:paraId="59E4A8C2" w14:textId="77777777" w:rsidR="00577889" w:rsidRDefault="00577889">
      <w:pPr>
        <w:pStyle w:val="Corpotesto"/>
        <w:overflowPunct w:val="0"/>
        <w:rPr>
          <w:sz w:val="20"/>
          <w:szCs w:val="20"/>
        </w:rPr>
      </w:pPr>
    </w:p>
    <w:p w14:paraId="342AF1FE" w14:textId="77777777" w:rsidR="00577889" w:rsidRDefault="00577889">
      <w:pPr>
        <w:pStyle w:val="Corpotesto"/>
        <w:overflowPunct w:val="0"/>
        <w:rPr>
          <w:sz w:val="20"/>
          <w:szCs w:val="20"/>
        </w:rPr>
      </w:pPr>
    </w:p>
    <w:p w14:paraId="6E927D1B" w14:textId="77777777" w:rsidR="00577889" w:rsidRDefault="00577889">
      <w:pPr>
        <w:pStyle w:val="Corpotesto"/>
        <w:overflowPunct w:val="0"/>
        <w:spacing w:before="2"/>
        <w:rPr>
          <w:sz w:val="25"/>
          <w:szCs w:val="25"/>
        </w:rPr>
      </w:pPr>
    </w:p>
    <w:p w14:paraId="04D65ADD" w14:textId="77777777" w:rsidR="00577889" w:rsidRDefault="00000000">
      <w:pPr>
        <w:pStyle w:val="Corpotesto"/>
        <w:overflowPunct w:val="0"/>
        <w:spacing w:before="58" w:line="264" w:lineRule="auto"/>
        <w:ind w:left="225" w:right="214"/>
        <w:jc w:val="both"/>
      </w:pPr>
      <w:r>
        <w:t>Il Collaboratore titolare del contratto non è in alcun modo parte dell'organico dell'Azienda Committente e il rapporto di lavoro non di tipo subordinato, né può trasformarsi in nessun caso in rapporto di lavoro subordinato a tempo indeterminato. Le attività oggetto dell'incarico coordinate dai</w:t>
      </w:r>
      <w:r>
        <w:rPr>
          <w:spacing w:val="-11"/>
        </w:rPr>
        <w:t xml:space="preserve"> </w:t>
      </w:r>
      <w:r>
        <w:t>responsabili</w:t>
      </w:r>
      <w:r>
        <w:rPr>
          <w:spacing w:val="24"/>
        </w:rPr>
        <w:t xml:space="preserve"> </w:t>
      </w:r>
      <w:r>
        <w:t>preposti,</w:t>
      </w:r>
      <w:r>
        <w:rPr>
          <w:spacing w:val="-11"/>
        </w:rPr>
        <w:t xml:space="preserve"> </w:t>
      </w:r>
      <w:r>
        <w:t>saranno</w:t>
      </w:r>
      <w:r>
        <w:rPr>
          <w:spacing w:val="-9"/>
        </w:rPr>
        <w:t xml:space="preserve"> </w:t>
      </w:r>
      <w:r>
        <w:t>svolte</w:t>
      </w:r>
      <w:r>
        <w:rPr>
          <w:spacing w:val="-12"/>
        </w:rPr>
        <w:t xml:space="preserve"> </w:t>
      </w:r>
      <w:r>
        <w:t>in</w:t>
      </w:r>
      <w:r>
        <w:rPr>
          <w:spacing w:val="-11"/>
        </w:rPr>
        <w:t xml:space="preserve"> </w:t>
      </w:r>
      <w:r>
        <w:t>totale</w:t>
      </w:r>
      <w:r>
        <w:rPr>
          <w:spacing w:val="-12"/>
        </w:rPr>
        <w:t xml:space="preserve"> </w:t>
      </w:r>
      <w:r>
        <w:t>autonomia</w:t>
      </w:r>
      <w:r>
        <w:rPr>
          <w:spacing w:val="-12"/>
        </w:rPr>
        <w:t xml:space="preserve"> </w:t>
      </w:r>
      <w:r>
        <w:t>senza</w:t>
      </w:r>
      <w:r>
        <w:rPr>
          <w:spacing w:val="-12"/>
        </w:rPr>
        <w:t xml:space="preserve"> </w:t>
      </w:r>
      <w:r>
        <w:t>alcun</w:t>
      </w:r>
      <w:r>
        <w:rPr>
          <w:spacing w:val="-9"/>
        </w:rPr>
        <w:t xml:space="preserve"> </w:t>
      </w:r>
      <w:r>
        <w:t>vincolo</w:t>
      </w:r>
      <w:r>
        <w:rPr>
          <w:spacing w:val="-11"/>
        </w:rPr>
        <w:t xml:space="preserve"> </w:t>
      </w:r>
      <w:r>
        <w:t>di</w:t>
      </w:r>
      <w:r>
        <w:rPr>
          <w:spacing w:val="-11"/>
        </w:rPr>
        <w:t xml:space="preserve"> </w:t>
      </w:r>
      <w:r>
        <w:t>subordinazione e mediante utilizzo di apparecchiature o mezzi messi a disposizione</w:t>
      </w:r>
      <w:r>
        <w:rPr>
          <w:spacing w:val="-21"/>
        </w:rPr>
        <w:t xml:space="preserve"> </w:t>
      </w:r>
      <w:r>
        <w:t>dall'Azienda.</w:t>
      </w:r>
    </w:p>
    <w:p w14:paraId="2E68930C" w14:textId="77777777" w:rsidR="00577889" w:rsidRDefault="00000000">
      <w:pPr>
        <w:pStyle w:val="Corpotesto"/>
        <w:overflowPunct w:val="0"/>
        <w:spacing w:before="1" w:line="264" w:lineRule="auto"/>
        <w:ind w:left="225" w:right="223"/>
        <w:jc w:val="both"/>
      </w:pPr>
      <w:r>
        <w:t>Il collaboratore si impegna ad assicurare la presenza delle ore settimanali articolate secondo le esigenze dell'attività richiesta.</w:t>
      </w:r>
    </w:p>
    <w:p w14:paraId="7CDE0720" w14:textId="77777777" w:rsidR="00577889" w:rsidRDefault="00000000">
      <w:pPr>
        <w:pStyle w:val="Corpotesto"/>
        <w:overflowPunct w:val="0"/>
        <w:spacing w:before="1" w:line="264" w:lineRule="auto"/>
        <w:ind w:left="225" w:right="221"/>
        <w:jc w:val="both"/>
      </w:pPr>
      <w:r>
        <w:t>Il collaboratore si impegna a prestare la propria opera personalmente, in via continuativa, concordando con il responsabile del progetto e/o del settore le modalità di svolgimento e assicurando comunque la presenza nel luogo e negli orari concordati sulla base delle esigenze del piano di lavoro.</w:t>
      </w:r>
    </w:p>
    <w:p w14:paraId="6CC459AC" w14:textId="77777777" w:rsidR="00577889" w:rsidRDefault="00000000">
      <w:pPr>
        <w:pStyle w:val="Titolo1"/>
        <w:overflowPunct w:val="0"/>
        <w:spacing w:before="145"/>
        <w:jc w:val="left"/>
      </w:pPr>
      <w:r>
        <w:t>Art. 10 Clausola risolutiva espressa</w:t>
      </w:r>
    </w:p>
    <w:p w14:paraId="43B10FD9" w14:textId="77777777" w:rsidR="00577889" w:rsidRDefault="00000000">
      <w:pPr>
        <w:pStyle w:val="Corpotesto"/>
        <w:overflowPunct w:val="0"/>
        <w:spacing w:before="23" w:line="264" w:lineRule="auto"/>
        <w:ind w:left="225" w:right="216"/>
        <w:jc w:val="both"/>
      </w:pPr>
      <w:r>
        <w:t xml:space="preserve">La presentazione </w:t>
      </w:r>
      <w:proofErr w:type="gramStart"/>
      <w:r>
        <w:t>della  domanda</w:t>
      </w:r>
      <w:proofErr w:type="gramEnd"/>
      <w:r>
        <w:t xml:space="preserve"> comporta l'accettazione senza riserve  delle clausole previste  dal presente avviso. La loro inosservanza, pertanto, comporta l'immediata risoluzione della collaborazione.</w:t>
      </w:r>
      <w:r>
        <w:rPr>
          <w:spacing w:val="11"/>
        </w:rPr>
        <w:t xml:space="preserve"> </w:t>
      </w:r>
      <w:r>
        <w:t>Non</w:t>
      </w:r>
      <w:r>
        <w:rPr>
          <w:spacing w:val="11"/>
        </w:rPr>
        <w:t xml:space="preserve"> </w:t>
      </w:r>
      <w:r>
        <w:t>sono</w:t>
      </w:r>
      <w:r>
        <w:rPr>
          <w:spacing w:val="-17"/>
        </w:rPr>
        <w:t xml:space="preserve"> </w:t>
      </w:r>
      <w:r>
        <w:t>ammessi</w:t>
      </w:r>
      <w:r>
        <w:rPr>
          <w:spacing w:val="-16"/>
        </w:rPr>
        <w:t xml:space="preserve"> </w:t>
      </w:r>
      <w:r>
        <w:t>a</w:t>
      </w:r>
      <w:r>
        <w:rPr>
          <w:spacing w:val="-18"/>
        </w:rPr>
        <w:t xml:space="preserve"> </w:t>
      </w:r>
      <w:r>
        <w:t>partecipare</w:t>
      </w:r>
      <w:r>
        <w:rPr>
          <w:spacing w:val="-15"/>
        </w:rPr>
        <w:t xml:space="preserve"> </w:t>
      </w:r>
      <w:r>
        <w:t>alla</w:t>
      </w:r>
      <w:r>
        <w:rPr>
          <w:spacing w:val="-18"/>
        </w:rPr>
        <w:t xml:space="preserve"> </w:t>
      </w:r>
      <w:r>
        <w:t>selezione</w:t>
      </w:r>
      <w:r>
        <w:rPr>
          <w:spacing w:val="-18"/>
        </w:rPr>
        <w:t xml:space="preserve"> </w:t>
      </w:r>
      <w:r>
        <w:t>indetta</w:t>
      </w:r>
      <w:r>
        <w:rPr>
          <w:spacing w:val="-18"/>
        </w:rPr>
        <w:t xml:space="preserve"> </w:t>
      </w:r>
      <w:r>
        <w:t>con</w:t>
      </w:r>
      <w:r>
        <w:rPr>
          <w:spacing w:val="-17"/>
        </w:rPr>
        <w:t xml:space="preserve"> </w:t>
      </w:r>
      <w:r>
        <w:t>il</w:t>
      </w:r>
      <w:r>
        <w:rPr>
          <w:spacing w:val="-14"/>
        </w:rPr>
        <w:t xml:space="preserve"> </w:t>
      </w:r>
      <w:r>
        <w:t>presente</w:t>
      </w:r>
      <w:r>
        <w:rPr>
          <w:spacing w:val="-15"/>
        </w:rPr>
        <w:t xml:space="preserve"> </w:t>
      </w:r>
      <w:r>
        <w:t>avviso</w:t>
      </w:r>
      <w:r>
        <w:rPr>
          <w:spacing w:val="-17"/>
        </w:rPr>
        <w:t xml:space="preserve"> </w:t>
      </w:r>
      <w:r>
        <w:t>coloro che siano incorsi, nell'ultimo anno, ad iniziativa datoriale, nella risoluzione o nel recesso da un precedente rapporto contrattuale di collaborazione professionale con questa Azienda per inadempienze o che abbiano riportato valutazioni negative a seguito delle verifiche a cui sono soggetti.</w:t>
      </w:r>
    </w:p>
    <w:p w14:paraId="7AB9D51D" w14:textId="77777777" w:rsidR="00577889" w:rsidRDefault="00000000">
      <w:pPr>
        <w:pStyle w:val="Titolo1"/>
        <w:overflowPunct w:val="0"/>
        <w:spacing w:before="191"/>
        <w:jc w:val="left"/>
      </w:pPr>
      <w:r>
        <w:t>Art. 11. Altre informazioni</w:t>
      </w:r>
    </w:p>
    <w:p w14:paraId="4631BF35" w14:textId="77777777" w:rsidR="00577889" w:rsidRDefault="00000000">
      <w:pPr>
        <w:pStyle w:val="Paragrafoelenco"/>
        <w:numPr>
          <w:ilvl w:val="0"/>
          <w:numId w:val="8"/>
        </w:numPr>
        <w:tabs>
          <w:tab w:val="left" w:pos="833"/>
        </w:tabs>
        <w:overflowPunct w:val="0"/>
        <w:spacing w:before="23"/>
      </w:pPr>
      <w:r>
        <w:t>l’Amministrazione si riserva la facoltà di non procedere ad alcun</w:t>
      </w:r>
      <w:r>
        <w:rPr>
          <w:spacing w:val="-18"/>
        </w:rPr>
        <w:t xml:space="preserve"> </w:t>
      </w:r>
      <w:r>
        <w:t>affidamento</w:t>
      </w:r>
    </w:p>
    <w:p w14:paraId="7D812FE3" w14:textId="77777777" w:rsidR="00577889" w:rsidRDefault="00000000">
      <w:pPr>
        <w:pStyle w:val="Paragrafoelenco"/>
        <w:numPr>
          <w:ilvl w:val="0"/>
          <w:numId w:val="8"/>
        </w:numPr>
        <w:tabs>
          <w:tab w:val="left" w:pos="833"/>
        </w:tabs>
        <w:overflowPunct w:val="0"/>
        <w:spacing w:before="26" w:line="264" w:lineRule="auto"/>
        <w:ind w:right="109"/>
      </w:pPr>
      <w:r>
        <w:t>l’amministrazione si riserva la facoltà di non aggiudicare il servizio in oggetto senza che gli operatori economici abbiano nulla a</w:t>
      </w:r>
      <w:r>
        <w:rPr>
          <w:spacing w:val="-11"/>
        </w:rPr>
        <w:t xml:space="preserve"> </w:t>
      </w:r>
      <w:r>
        <w:t>pretendere;</w:t>
      </w:r>
    </w:p>
    <w:p w14:paraId="60171D49" w14:textId="77777777" w:rsidR="00577889" w:rsidRDefault="00000000">
      <w:pPr>
        <w:pStyle w:val="Paragrafoelenco"/>
        <w:numPr>
          <w:ilvl w:val="0"/>
          <w:numId w:val="8"/>
        </w:numPr>
        <w:tabs>
          <w:tab w:val="left" w:pos="833"/>
        </w:tabs>
        <w:overflowPunct w:val="0"/>
        <w:spacing w:line="264" w:lineRule="auto"/>
        <w:ind w:right="108"/>
      </w:pPr>
      <w:r>
        <w:t>l’amministrazione si riserva la facoltà di procedere all’affidamento anche in presenza di una sola offerta, purché</w:t>
      </w:r>
      <w:r>
        <w:rPr>
          <w:spacing w:val="-6"/>
        </w:rPr>
        <w:t xml:space="preserve"> </w:t>
      </w:r>
      <w:r>
        <w:t>valida;</w:t>
      </w:r>
    </w:p>
    <w:p w14:paraId="71CB633E" w14:textId="77777777" w:rsidR="00577889" w:rsidRDefault="00000000">
      <w:pPr>
        <w:pStyle w:val="Paragrafoelenco"/>
        <w:numPr>
          <w:ilvl w:val="0"/>
          <w:numId w:val="8"/>
        </w:numPr>
        <w:tabs>
          <w:tab w:val="left" w:pos="833"/>
          <w:tab w:val="left" w:pos="5258"/>
          <w:tab w:val="left" w:pos="8791"/>
        </w:tabs>
        <w:overflowPunct w:val="0"/>
        <w:spacing w:line="264" w:lineRule="auto"/>
        <w:ind w:right="109"/>
      </w:pPr>
      <w:r>
        <w:t>in caso di offerte dalla cui valutazione risulti il medesimo punteggio, si procederà all’aggiudicazione</w:t>
      </w:r>
      <w:r>
        <w:tab/>
        <w:t>mediante</w:t>
      </w:r>
      <w:r>
        <w:tab/>
      </w:r>
      <w:r>
        <w:rPr>
          <w:spacing w:val="-1"/>
        </w:rPr>
        <w:t>sorteggio;</w:t>
      </w:r>
    </w:p>
    <w:p w14:paraId="22AB26AE" w14:textId="77777777" w:rsidR="00577889" w:rsidRDefault="00577889">
      <w:pPr>
        <w:pStyle w:val="Corpotesto"/>
        <w:overflowPunct w:val="0"/>
        <w:spacing w:before="1"/>
        <w:rPr>
          <w:sz w:val="31"/>
          <w:szCs w:val="31"/>
        </w:rPr>
      </w:pPr>
    </w:p>
    <w:p w14:paraId="1AF79D15" w14:textId="77777777" w:rsidR="00577889" w:rsidRDefault="00000000">
      <w:pPr>
        <w:pStyle w:val="Titolo1"/>
        <w:overflowPunct w:val="0"/>
        <w:spacing w:line="264" w:lineRule="auto"/>
        <w:ind w:right="57"/>
        <w:jc w:val="left"/>
      </w:pPr>
      <w:r>
        <w:t>Ai sensi degli artt. 4 e 5 della legge 241/1990 il responsabile del procedimento è il Responsabile Amministrativo dell’Ente.</w:t>
      </w:r>
    </w:p>
    <w:p w14:paraId="2851E720" w14:textId="77777777" w:rsidR="00577889" w:rsidRDefault="00577889">
      <w:pPr>
        <w:pStyle w:val="Corpotesto"/>
        <w:overflowPunct w:val="0"/>
        <w:rPr>
          <w:b/>
          <w:bCs/>
          <w:sz w:val="20"/>
          <w:szCs w:val="20"/>
        </w:rPr>
      </w:pPr>
    </w:p>
    <w:p w14:paraId="691C8ED0" w14:textId="77777777" w:rsidR="00000000" w:rsidRDefault="00000000">
      <w:pPr>
        <w:sectPr w:rsidR="00000000">
          <w:headerReference w:type="default" r:id="rId14"/>
          <w:footerReference w:type="default" r:id="rId15"/>
          <w:pgSz w:w="11900" w:h="16840"/>
          <w:pgMar w:top="1780" w:right="1020" w:bottom="1700" w:left="1020" w:header="720" w:footer="720" w:gutter="0"/>
          <w:cols w:space="720"/>
        </w:sectPr>
      </w:pPr>
    </w:p>
    <w:p w14:paraId="079FB9C0" w14:textId="77777777" w:rsidR="00577889" w:rsidRDefault="00000000">
      <w:pPr>
        <w:pStyle w:val="Corpotesto"/>
        <w:overflowPunct w:val="0"/>
        <w:spacing w:before="211"/>
        <w:ind w:left="112"/>
      </w:pPr>
      <w:r>
        <w:t>08/03/2019</w:t>
      </w:r>
    </w:p>
    <w:p w14:paraId="15A5BBB7" w14:textId="77777777" w:rsidR="00577889" w:rsidRDefault="00000000">
      <w:pPr>
        <w:pStyle w:val="Corpotesto"/>
        <w:overflowPunct w:val="0"/>
        <w:spacing w:before="26"/>
        <w:ind w:left="112"/>
      </w:pPr>
      <w:r>
        <w:t>San Polo d’Enza (RE)</w:t>
      </w:r>
    </w:p>
    <w:p w14:paraId="121F2177" w14:textId="77777777" w:rsidR="00577889" w:rsidRDefault="00000000">
      <w:pPr>
        <w:pStyle w:val="Corpotesto"/>
        <w:overflowPunct w:val="0"/>
      </w:pPr>
      <w:r>
        <w:br w:type="column"/>
      </w:r>
    </w:p>
    <w:p w14:paraId="4F539EBB" w14:textId="77777777" w:rsidR="00577889" w:rsidRDefault="00577889">
      <w:pPr>
        <w:pStyle w:val="Corpotesto"/>
        <w:overflowPunct w:val="0"/>
      </w:pPr>
    </w:p>
    <w:p w14:paraId="55FD573B" w14:textId="77777777" w:rsidR="00577889" w:rsidRDefault="00577889">
      <w:pPr>
        <w:pStyle w:val="Corpotesto"/>
        <w:overflowPunct w:val="0"/>
        <w:spacing w:before="2"/>
        <w:rPr>
          <w:sz w:val="23"/>
          <w:szCs w:val="23"/>
        </w:rPr>
      </w:pPr>
    </w:p>
    <w:p w14:paraId="73085077" w14:textId="77777777" w:rsidR="00577889" w:rsidRDefault="00000000">
      <w:pPr>
        <w:pStyle w:val="Corpotesto"/>
        <w:overflowPunct w:val="0"/>
        <w:ind w:left="112"/>
      </w:pPr>
      <w:r>
        <w:t>Il Responsabile Amministrativo</w:t>
      </w:r>
    </w:p>
    <w:p w14:paraId="2103E3DD" w14:textId="77777777" w:rsidR="00577889" w:rsidRDefault="00000000">
      <w:pPr>
        <w:pStyle w:val="Corpotesto"/>
        <w:overflowPunct w:val="0"/>
        <w:spacing w:before="26"/>
        <w:ind w:left="672"/>
      </w:pPr>
      <w:r>
        <w:rPr>
          <w:i/>
          <w:iCs/>
        </w:rPr>
        <w:t>Dott. Cristian Rotondella.</w:t>
      </w:r>
    </w:p>
    <w:sectPr w:rsidR="00577889">
      <w:type w:val="continuous"/>
      <w:pgSz w:w="11900" w:h="16840"/>
      <w:pgMar w:top="1780" w:right="1020" w:bottom="1700" w:left="1020" w:header="720" w:footer="720" w:gutter="0"/>
      <w:cols w:num="2" w:space="720" w:equalWidth="0">
        <w:col w:w="2240" w:space="4331"/>
        <w:col w:w="328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9735" w14:textId="77777777" w:rsidR="00223D67" w:rsidRDefault="00223D67">
      <w:r>
        <w:separator/>
      </w:r>
    </w:p>
  </w:endnote>
  <w:endnote w:type="continuationSeparator" w:id="0">
    <w:p w14:paraId="06257C29" w14:textId="77777777" w:rsidR="00223D67" w:rsidRDefault="0022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E1CE" w14:textId="77777777" w:rsidR="008C67E1" w:rsidRDefault="00000000">
    <w:pPr>
      <w:pStyle w:val="Corpotesto"/>
      <w:overflowPunct w:val="0"/>
      <w:spacing w:line="12" w:lineRule="auto"/>
    </w:pPr>
    <w:r>
      <w:rPr>
        <w:noProof/>
      </w:rPr>
      <mc:AlternateContent>
        <mc:Choice Requires="wps">
          <w:drawing>
            <wp:anchor distT="0" distB="0" distL="114300" distR="114300" simplePos="0" relativeHeight="251665408" behindDoc="1" locked="0" layoutInCell="1" allowOverlap="1" wp14:anchorId="18C66876" wp14:editId="0EA22E05">
              <wp:simplePos x="0" y="0"/>
              <wp:positionH relativeFrom="page">
                <wp:posOffset>6744330</wp:posOffset>
              </wp:positionH>
              <wp:positionV relativeFrom="page">
                <wp:posOffset>9591671</wp:posOffset>
              </wp:positionV>
              <wp:extent cx="121916" cy="165735"/>
              <wp:effectExtent l="0" t="0" r="11434" b="5715"/>
              <wp:wrapNone/>
              <wp:docPr id="7" name="Text Box 3"/>
              <wp:cNvGraphicFramePr/>
              <a:graphic xmlns:a="http://schemas.openxmlformats.org/drawingml/2006/main">
                <a:graphicData uri="http://schemas.microsoft.com/office/word/2010/wordprocessingShape">
                  <wps:wsp>
                    <wps:cNvSpPr txBox="1"/>
                    <wps:spPr>
                      <a:xfrm>
                        <a:off x="0" y="0"/>
                        <a:ext cx="121916" cy="165735"/>
                      </a:xfrm>
                      <a:prstGeom prst="rect">
                        <a:avLst/>
                      </a:prstGeom>
                      <a:noFill/>
                      <a:ln>
                        <a:noFill/>
                        <a:prstDash/>
                      </a:ln>
                    </wps:spPr>
                    <wps:txbx>
                      <w:txbxContent>
                        <w:p w14:paraId="482900B1" w14:textId="77777777" w:rsidR="008C67E1" w:rsidRDefault="00000000">
                          <w:pPr>
                            <w:pStyle w:val="Corpotesto"/>
                            <w:overflowPunct w:val="0"/>
                            <w:spacing w:line="245" w:lineRule="exact"/>
                            <w:ind w:left="40"/>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5</w:t>
                          </w:r>
                          <w:r>
                            <w:rPr>
                              <w:rFonts w:ascii="Calibri" w:hAnsi="Calibri" w:cs="Calibri"/>
                              <w:sz w:val="22"/>
                              <w:szCs w:val="22"/>
                            </w:rPr>
                            <w:fldChar w:fldCharType="end"/>
                          </w:r>
                        </w:p>
                      </w:txbxContent>
                    </wps:txbx>
                    <wps:bodyPr vert="horz" wrap="square" lIns="0" tIns="0" rIns="0" bIns="0" anchor="t" anchorCtr="0" compatLnSpc="0">
                      <a:noAutofit/>
                    </wps:bodyPr>
                  </wps:wsp>
                </a:graphicData>
              </a:graphic>
            </wp:anchor>
          </w:drawing>
        </mc:Choice>
        <mc:Fallback>
          <w:pict>
            <v:shapetype w14:anchorId="18C66876" id="_x0000_t202" coordsize="21600,21600" o:spt="202" path="m,l,21600r21600,l21600,xe">
              <v:stroke joinstyle="miter"/>
              <v:path gradientshapeok="t" o:connecttype="rect"/>
            </v:shapetype>
            <v:shape id="Text Box 3" o:spid="_x0000_s1029" type="#_x0000_t202" style="position:absolute;margin-left:531.05pt;margin-top:755.25pt;width:9.6pt;height:13.0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" filled="f" stroked="f">
              <v:textbox inset="0,0,0,0">
                <w:txbxContent>
                  <w:p w14:paraId="482900B1" w14:textId="77777777" w:rsidR="008C67E1" w:rsidRDefault="00000000">
                    <w:pPr>
                      <w:pStyle w:val="Corpotesto"/>
                      <w:overflowPunct w:val="0"/>
                      <w:spacing w:line="245" w:lineRule="exact"/>
                      <w:ind w:left="40"/>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5</w:t>
                    </w:r>
                    <w:r>
                      <w:rPr>
                        <w:rFonts w:ascii="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F65F" w14:textId="77777777" w:rsidR="008C67E1" w:rsidRDefault="00000000">
    <w:pPr>
      <w:pStyle w:val="Corpotesto"/>
      <w:overflowPunct w:val="0"/>
      <w:spacing w:line="12" w:lineRule="auto"/>
    </w:pPr>
    <w:r>
      <w:rPr>
        <w:noProof/>
      </w:rPr>
      <mc:AlternateContent>
        <mc:Choice Requires="wps">
          <w:drawing>
            <wp:anchor distT="0" distB="0" distL="114300" distR="114300" simplePos="0" relativeHeight="251669504" behindDoc="1" locked="0" layoutInCell="1" allowOverlap="1" wp14:anchorId="78902967" wp14:editId="4D914170">
              <wp:simplePos x="0" y="0"/>
              <wp:positionH relativeFrom="page">
                <wp:posOffset>6744330</wp:posOffset>
              </wp:positionH>
              <wp:positionV relativeFrom="page">
                <wp:posOffset>9591671</wp:posOffset>
              </wp:positionV>
              <wp:extent cx="121916" cy="165735"/>
              <wp:effectExtent l="0" t="0" r="11434" b="5715"/>
              <wp:wrapNone/>
              <wp:docPr id="10" name="Text Box 3"/>
              <wp:cNvGraphicFramePr/>
              <a:graphic xmlns:a="http://schemas.openxmlformats.org/drawingml/2006/main">
                <a:graphicData uri="http://schemas.microsoft.com/office/word/2010/wordprocessingShape">
                  <wps:wsp>
                    <wps:cNvSpPr txBox="1"/>
                    <wps:spPr>
                      <a:xfrm>
                        <a:off x="0" y="0"/>
                        <a:ext cx="121916" cy="165735"/>
                      </a:xfrm>
                      <a:prstGeom prst="rect">
                        <a:avLst/>
                      </a:prstGeom>
                      <a:noFill/>
                      <a:ln>
                        <a:noFill/>
                        <a:prstDash/>
                      </a:ln>
                    </wps:spPr>
                    <wps:txbx>
                      <w:txbxContent>
                        <w:p w14:paraId="601C38DF" w14:textId="77777777" w:rsidR="008C67E1" w:rsidRDefault="00000000">
                          <w:pPr>
                            <w:pStyle w:val="Corpotesto"/>
                            <w:overflowPunct w:val="0"/>
                            <w:spacing w:line="245" w:lineRule="exact"/>
                            <w:ind w:left="40"/>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5</w:t>
                          </w:r>
                          <w:r>
                            <w:rPr>
                              <w:rFonts w:ascii="Calibri" w:hAnsi="Calibri" w:cs="Calibri"/>
                              <w:sz w:val="22"/>
                              <w:szCs w:val="22"/>
                            </w:rPr>
                            <w:fldChar w:fldCharType="end"/>
                          </w:r>
                        </w:p>
                      </w:txbxContent>
                    </wps:txbx>
                    <wps:bodyPr vert="horz" wrap="square" lIns="0" tIns="0" rIns="0" bIns="0" anchor="t" anchorCtr="0" compatLnSpc="0">
                      <a:noAutofit/>
                    </wps:bodyPr>
                  </wps:wsp>
                </a:graphicData>
              </a:graphic>
            </wp:anchor>
          </w:drawing>
        </mc:Choice>
        <mc:Fallback>
          <w:pict>
            <v:shapetype w14:anchorId="78902967" id="_x0000_t202" coordsize="21600,21600" o:spt="202" path="m,l,21600r21600,l21600,xe">
              <v:stroke joinstyle="miter"/>
              <v:path gradientshapeok="t" o:connecttype="rect"/>
            </v:shapetype>
            <v:shape id="_x0000_s1031" type="#_x0000_t202" style="position:absolute;margin-left:531.05pt;margin-top:755.25pt;width:9.6pt;height:13.0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" filled="f" stroked="f">
              <v:textbox inset="0,0,0,0">
                <w:txbxContent>
                  <w:p w14:paraId="601C38DF" w14:textId="77777777" w:rsidR="008C67E1" w:rsidRDefault="00000000">
                    <w:pPr>
                      <w:pStyle w:val="Corpotesto"/>
                      <w:overflowPunct w:val="0"/>
                      <w:spacing w:line="245" w:lineRule="exact"/>
                      <w:ind w:left="40"/>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5</w:t>
                    </w:r>
                    <w:r>
                      <w:rPr>
                        <w:rFonts w:ascii="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0482" w14:textId="77777777" w:rsidR="008C67E1" w:rsidRDefault="00000000">
    <w:pPr>
      <w:pStyle w:val="Corpotesto"/>
      <w:overflowPunct w:val="0"/>
      <w:spacing w:line="12" w:lineRule="auto"/>
    </w:pPr>
    <w:r>
      <w:rPr>
        <w:noProof/>
      </w:rPr>
      <mc:AlternateContent>
        <mc:Choice Requires="wps">
          <w:drawing>
            <wp:anchor distT="0" distB="0" distL="114300" distR="114300" simplePos="0" relativeHeight="251673600" behindDoc="1" locked="0" layoutInCell="1" allowOverlap="1" wp14:anchorId="392350B0" wp14:editId="1ADB4F53">
              <wp:simplePos x="0" y="0"/>
              <wp:positionH relativeFrom="page">
                <wp:posOffset>6744330</wp:posOffset>
              </wp:positionH>
              <wp:positionV relativeFrom="page">
                <wp:posOffset>9591671</wp:posOffset>
              </wp:positionV>
              <wp:extent cx="121916" cy="165735"/>
              <wp:effectExtent l="0" t="0" r="11434" b="5715"/>
              <wp:wrapNone/>
              <wp:docPr id="13" name="Text Box 3"/>
              <wp:cNvGraphicFramePr/>
              <a:graphic xmlns:a="http://schemas.openxmlformats.org/drawingml/2006/main">
                <a:graphicData uri="http://schemas.microsoft.com/office/word/2010/wordprocessingShape">
                  <wps:wsp>
                    <wps:cNvSpPr txBox="1"/>
                    <wps:spPr>
                      <a:xfrm>
                        <a:off x="0" y="0"/>
                        <a:ext cx="121916" cy="165735"/>
                      </a:xfrm>
                      <a:prstGeom prst="rect">
                        <a:avLst/>
                      </a:prstGeom>
                      <a:noFill/>
                      <a:ln>
                        <a:noFill/>
                        <a:prstDash/>
                      </a:ln>
                    </wps:spPr>
                    <wps:txbx>
                      <w:txbxContent>
                        <w:p w14:paraId="3454301C" w14:textId="77777777" w:rsidR="008C67E1" w:rsidRDefault="00000000">
                          <w:pPr>
                            <w:pStyle w:val="Corpotesto"/>
                            <w:overflowPunct w:val="0"/>
                            <w:spacing w:line="245" w:lineRule="exact"/>
                            <w:ind w:left="40"/>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5</w:t>
                          </w:r>
                          <w:r>
                            <w:rPr>
                              <w:rFonts w:ascii="Calibri" w:hAnsi="Calibri" w:cs="Calibri"/>
                              <w:sz w:val="22"/>
                              <w:szCs w:val="22"/>
                            </w:rPr>
                            <w:fldChar w:fldCharType="end"/>
                          </w:r>
                        </w:p>
                      </w:txbxContent>
                    </wps:txbx>
                    <wps:bodyPr vert="horz" wrap="square" lIns="0" tIns="0" rIns="0" bIns="0" anchor="t" anchorCtr="0" compatLnSpc="0">
                      <a:noAutofit/>
                    </wps:bodyPr>
                  </wps:wsp>
                </a:graphicData>
              </a:graphic>
            </wp:anchor>
          </w:drawing>
        </mc:Choice>
        <mc:Fallback>
          <w:pict>
            <v:shapetype w14:anchorId="392350B0" id="_x0000_t202" coordsize="21600,21600" o:spt="202" path="m,l,21600r21600,l21600,xe">
              <v:stroke joinstyle="miter"/>
              <v:path gradientshapeok="t" o:connecttype="rect"/>
            </v:shapetype>
            <v:shape id="_x0000_s1033" type="#_x0000_t202" style="position:absolute;margin-left:531.05pt;margin-top:755.25pt;width:9.6pt;height:13.05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" filled="f" stroked="f">
              <v:textbox inset="0,0,0,0">
                <w:txbxContent>
                  <w:p w14:paraId="3454301C" w14:textId="77777777" w:rsidR="008C67E1" w:rsidRDefault="00000000">
                    <w:pPr>
                      <w:pStyle w:val="Corpotesto"/>
                      <w:overflowPunct w:val="0"/>
                      <w:spacing w:line="245" w:lineRule="exact"/>
                      <w:ind w:left="40"/>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5</w:t>
                    </w:r>
                    <w:r>
                      <w:rPr>
                        <w:rFonts w:ascii="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4D4E" w14:textId="77777777" w:rsidR="00223D67" w:rsidRDefault="00223D67">
      <w:r>
        <w:rPr>
          <w:color w:val="000000"/>
        </w:rPr>
        <w:separator/>
      </w:r>
    </w:p>
  </w:footnote>
  <w:footnote w:type="continuationSeparator" w:id="0">
    <w:p w14:paraId="11293BD4" w14:textId="77777777" w:rsidR="00223D67" w:rsidRDefault="0022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B3F7" w14:textId="77777777" w:rsidR="008C67E1" w:rsidRDefault="00000000">
    <w:pPr>
      <w:pStyle w:val="Corpotesto"/>
      <w:overflowPunct w:val="0"/>
      <w:spacing w:line="12" w:lineRule="auto"/>
    </w:pPr>
    <w:r>
      <w:rPr>
        <w:noProof/>
      </w:rPr>
      <mc:AlternateContent>
        <mc:Choice Requires="wps">
          <w:drawing>
            <wp:anchor distT="0" distB="0" distL="114300" distR="114300" simplePos="0" relativeHeight="251659264" behindDoc="1" locked="0" layoutInCell="1" allowOverlap="1" wp14:anchorId="6FE19090" wp14:editId="3B73CE30">
              <wp:simplePos x="0" y="0"/>
              <wp:positionH relativeFrom="page">
                <wp:posOffset>3006720</wp:posOffset>
              </wp:positionH>
              <wp:positionV relativeFrom="page">
                <wp:posOffset>457200</wp:posOffset>
              </wp:positionV>
              <wp:extent cx="1549395" cy="952503"/>
              <wp:effectExtent l="0" t="0" r="12705" b="0"/>
              <wp:wrapNone/>
              <wp:docPr id="2" name="Rectangle 1"/>
              <wp:cNvGraphicFramePr/>
              <a:graphic xmlns:a="http://schemas.openxmlformats.org/drawingml/2006/main">
                <a:graphicData uri="http://schemas.microsoft.com/office/word/2010/wordprocessingShape">
                  <wps:wsp>
                    <wps:cNvSpPr/>
                    <wps:spPr>
                      <a:xfrm>
                        <a:off x="0" y="0"/>
                        <a:ext cx="1549395" cy="952503"/>
                      </a:xfrm>
                      <a:prstGeom prst="rect">
                        <a:avLst/>
                      </a:prstGeom>
                      <a:noFill/>
                      <a:ln cap="flat">
                        <a:noFill/>
                        <a:prstDash val="solid"/>
                      </a:ln>
                    </wps:spPr>
                    <wps:txbx>
                      <w:txbxContent>
                        <w:p w14:paraId="6A7EDF64" w14:textId="77777777" w:rsidR="008C67E1" w:rsidRDefault="00000000">
                          <w:pPr>
                            <w:widowControl/>
                            <w:autoSpaceDE/>
                            <w:spacing w:line="1500" w:lineRule="atLeast"/>
                          </w:pPr>
                          <w:r>
                            <w:rPr>
                              <w:noProof/>
                            </w:rPr>
                            <w:drawing>
                              <wp:inline distT="0" distB="0" distL="0" distR="0" wp14:anchorId="302888AA" wp14:editId="1E0FA4E5">
                                <wp:extent cx="1562737" cy="956947"/>
                                <wp:effectExtent l="0" t="0" r="0" b="0"/>
                                <wp:docPr id="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204D0108" w14:textId="77777777" w:rsidR="008C67E1" w:rsidRDefault="00000000"/>
                      </w:txbxContent>
                    </wps:txbx>
                    <wps:bodyPr vert="horz" wrap="square" lIns="0" tIns="0" rIns="0" bIns="0" anchor="t" anchorCtr="0" compatLnSpc="0">
                      <a:noAutofit/>
                    </wps:bodyPr>
                  </wps:wsp>
                </a:graphicData>
              </a:graphic>
            </wp:anchor>
          </w:drawing>
        </mc:Choice>
        <mc:Fallback>
          <w:pict>
            <v:rect w14:anchorId="6FE19090" id="Rectangle 1" o:spid="_x0000_s1026" style="position:absolute;margin-left:236.75pt;margin-top:36pt;width:122pt;height:7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" filled="f" stroked="f">
              <v:textbox inset="0,0,0,0">
                <w:txbxContent>
                  <w:p w14:paraId="6A7EDF64" w14:textId="77777777" w:rsidR="008C67E1" w:rsidRDefault="00000000">
                    <w:pPr>
                      <w:widowControl/>
                      <w:autoSpaceDE/>
                      <w:spacing w:line="1500" w:lineRule="atLeast"/>
                    </w:pPr>
                    <w:r>
                      <w:rPr>
                        <w:noProof/>
                      </w:rPr>
                      <w:drawing>
                        <wp:inline distT="0" distB="0" distL="0" distR="0" wp14:anchorId="302888AA" wp14:editId="1E0FA4E5">
                          <wp:extent cx="1562737" cy="956947"/>
                          <wp:effectExtent l="0" t="0" r="0" b="0"/>
                          <wp:docPr id="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204D0108" w14:textId="77777777" w:rsidR="008C67E1" w:rsidRDefault="00000000"/>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8BF1" w14:textId="77777777" w:rsidR="008C67E1" w:rsidRDefault="00000000">
    <w:pPr>
      <w:pStyle w:val="Corpotesto"/>
      <w:overflowPunct w:val="0"/>
      <w:spacing w:line="12" w:lineRule="auto"/>
    </w:pPr>
    <w:r>
      <w:rPr>
        <w:noProof/>
      </w:rPr>
      <mc:AlternateContent>
        <mc:Choice Requires="wps">
          <w:drawing>
            <wp:anchor distT="0" distB="0" distL="114300" distR="114300" simplePos="0" relativeHeight="251661312" behindDoc="1" locked="0" layoutInCell="1" allowOverlap="1" wp14:anchorId="64B9D43D" wp14:editId="481008F8">
              <wp:simplePos x="0" y="0"/>
              <wp:positionH relativeFrom="page">
                <wp:posOffset>3006720</wp:posOffset>
              </wp:positionH>
              <wp:positionV relativeFrom="page">
                <wp:posOffset>457200</wp:posOffset>
              </wp:positionV>
              <wp:extent cx="1549395" cy="952503"/>
              <wp:effectExtent l="0" t="0" r="12705" b="0"/>
              <wp:wrapNone/>
              <wp:docPr id="4" name="Rectangle 1"/>
              <wp:cNvGraphicFramePr/>
              <a:graphic xmlns:a="http://schemas.openxmlformats.org/drawingml/2006/main">
                <a:graphicData uri="http://schemas.microsoft.com/office/word/2010/wordprocessingShape">
                  <wps:wsp>
                    <wps:cNvSpPr/>
                    <wps:spPr>
                      <a:xfrm>
                        <a:off x="0" y="0"/>
                        <a:ext cx="1549395" cy="952503"/>
                      </a:xfrm>
                      <a:prstGeom prst="rect">
                        <a:avLst/>
                      </a:prstGeom>
                      <a:noFill/>
                      <a:ln cap="flat">
                        <a:noFill/>
                        <a:prstDash val="solid"/>
                      </a:ln>
                    </wps:spPr>
                    <wps:txbx>
                      <w:txbxContent>
                        <w:p w14:paraId="76E8DC77" w14:textId="77777777" w:rsidR="008C67E1" w:rsidRDefault="00000000">
                          <w:pPr>
                            <w:widowControl/>
                            <w:autoSpaceDE/>
                            <w:spacing w:line="1500" w:lineRule="atLeast"/>
                          </w:pPr>
                          <w:r>
                            <w:rPr>
                              <w:noProof/>
                            </w:rPr>
                            <w:drawing>
                              <wp:inline distT="0" distB="0" distL="0" distR="0" wp14:anchorId="5935B570" wp14:editId="7C7E7821">
                                <wp:extent cx="1562737" cy="956947"/>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5E5EBD4F" w14:textId="77777777" w:rsidR="008C67E1" w:rsidRDefault="00000000"/>
                      </w:txbxContent>
                    </wps:txbx>
                    <wps:bodyPr vert="horz" wrap="square" lIns="0" tIns="0" rIns="0" bIns="0" anchor="t" anchorCtr="0" compatLnSpc="0">
                      <a:noAutofit/>
                    </wps:bodyPr>
                  </wps:wsp>
                </a:graphicData>
              </a:graphic>
            </wp:anchor>
          </w:drawing>
        </mc:Choice>
        <mc:Fallback>
          <w:pict>
            <v:rect w14:anchorId="64B9D43D" id="_x0000_s1027" style="position:absolute;margin-left:236.75pt;margin-top:36pt;width:122pt;height:7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" filled="f" stroked="f">
              <v:textbox inset="0,0,0,0">
                <w:txbxContent>
                  <w:p w14:paraId="76E8DC77" w14:textId="77777777" w:rsidR="008C67E1" w:rsidRDefault="00000000">
                    <w:pPr>
                      <w:widowControl/>
                      <w:autoSpaceDE/>
                      <w:spacing w:line="1500" w:lineRule="atLeast"/>
                    </w:pPr>
                    <w:r>
                      <w:rPr>
                        <w:noProof/>
                      </w:rPr>
                      <w:drawing>
                        <wp:inline distT="0" distB="0" distL="0" distR="0" wp14:anchorId="5935B570" wp14:editId="7C7E7821">
                          <wp:extent cx="1562737" cy="956947"/>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5E5EBD4F" w14:textId="77777777" w:rsidR="008C67E1" w:rsidRDefault="00000000"/>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9C6D" w14:textId="77777777" w:rsidR="008C67E1" w:rsidRDefault="00000000">
    <w:pPr>
      <w:pStyle w:val="Corpotesto"/>
      <w:overflowPunct w:val="0"/>
      <w:spacing w:line="12" w:lineRule="auto"/>
    </w:pPr>
    <w:r>
      <w:rPr>
        <w:noProof/>
      </w:rPr>
      <mc:AlternateContent>
        <mc:Choice Requires="wps">
          <w:drawing>
            <wp:anchor distT="0" distB="0" distL="114300" distR="114300" simplePos="0" relativeHeight="251663360" behindDoc="1" locked="0" layoutInCell="1" allowOverlap="1" wp14:anchorId="2A34DFA5" wp14:editId="497496B5">
              <wp:simplePos x="0" y="0"/>
              <wp:positionH relativeFrom="page">
                <wp:posOffset>3006720</wp:posOffset>
              </wp:positionH>
              <wp:positionV relativeFrom="page">
                <wp:posOffset>181608</wp:posOffset>
              </wp:positionV>
              <wp:extent cx="1549395" cy="952503"/>
              <wp:effectExtent l="0" t="0" r="12705" b="0"/>
              <wp:wrapNone/>
              <wp:docPr id="6" name="Rectangle 2"/>
              <wp:cNvGraphicFramePr/>
              <a:graphic xmlns:a="http://schemas.openxmlformats.org/drawingml/2006/main">
                <a:graphicData uri="http://schemas.microsoft.com/office/word/2010/wordprocessingShape">
                  <wps:wsp>
                    <wps:cNvSpPr/>
                    <wps:spPr>
                      <a:xfrm>
                        <a:off x="0" y="0"/>
                        <a:ext cx="1549395" cy="952503"/>
                      </a:xfrm>
                      <a:prstGeom prst="rect">
                        <a:avLst/>
                      </a:prstGeom>
                      <a:noFill/>
                      <a:ln cap="flat">
                        <a:noFill/>
                        <a:prstDash val="solid"/>
                      </a:ln>
                    </wps:spPr>
                    <wps:txbx>
                      <w:txbxContent>
                        <w:p w14:paraId="2EB9A00B" w14:textId="77777777" w:rsidR="008C67E1" w:rsidRDefault="00000000">
                          <w:pPr>
                            <w:widowControl/>
                            <w:autoSpaceDE/>
                            <w:spacing w:line="1500" w:lineRule="atLeast"/>
                          </w:pPr>
                          <w:r>
                            <w:rPr>
                              <w:noProof/>
                            </w:rPr>
                            <w:drawing>
                              <wp:inline distT="0" distB="0" distL="0" distR="0" wp14:anchorId="1AD38027" wp14:editId="3EE81CE1">
                                <wp:extent cx="1562737" cy="956947"/>
                                <wp:effectExtent l="0" t="0" r="0" b="0"/>
                                <wp:docPr id="5"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223D7FC5" w14:textId="77777777" w:rsidR="008C67E1" w:rsidRDefault="00000000"/>
                      </w:txbxContent>
                    </wps:txbx>
                    <wps:bodyPr vert="horz" wrap="square" lIns="0" tIns="0" rIns="0" bIns="0" anchor="t" anchorCtr="0" compatLnSpc="0">
                      <a:noAutofit/>
                    </wps:bodyPr>
                  </wps:wsp>
                </a:graphicData>
              </a:graphic>
            </wp:anchor>
          </w:drawing>
        </mc:Choice>
        <mc:Fallback>
          <w:pict>
            <v:rect w14:anchorId="2A34DFA5" id="Rectangle 2" o:spid="_x0000_s1028" style="position:absolute;margin-left:236.75pt;margin-top:14.3pt;width:122pt;height:7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" filled="f" stroked="f">
              <v:textbox inset="0,0,0,0">
                <w:txbxContent>
                  <w:p w14:paraId="2EB9A00B" w14:textId="77777777" w:rsidR="008C67E1" w:rsidRDefault="00000000">
                    <w:pPr>
                      <w:widowControl/>
                      <w:autoSpaceDE/>
                      <w:spacing w:line="1500" w:lineRule="atLeast"/>
                    </w:pPr>
                    <w:r>
                      <w:rPr>
                        <w:noProof/>
                      </w:rPr>
                      <w:drawing>
                        <wp:inline distT="0" distB="0" distL="0" distR="0" wp14:anchorId="1AD38027" wp14:editId="3EE81CE1">
                          <wp:extent cx="1562737" cy="956947"/>
                          <wp:effectExtent l="0" t="0" r="0" b="0"/>
                          <wp:docPr id="5"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223D7FC5" w14:textId="77777777" w:rsidR="008C67E1" w:rsidRDefault="00000000"/>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CE77" w14:textId="77777777" w:rsidR="008C67E1" w:rsidRDefault="00000000">
    <w:pPr>
      <w:pStyle w:val="Corpotesto"/>
      <w:overflowPunct w:val="0"/>
      <w:spacing w:line="12" w:lineRule="auto"/>
    </w:pPr>
    <w:r>
      <w:rPr>
        <w:noProof/>
      </w:rPr>
      <mc:AlternateContent>
        <mc:Choice Requires="wps">
          <w:drawing>
            <wp:anchor distT="0" distB="0" distL="114300" distR="114300" simplePos="0" relativeHeight="251667456" behindDoc="1" locked="0" layoutInCell="1" allowOverlap="1" wp14:anchorId="7ECC1D4D" wp14:editId="778D089B">
              <wp:simplePos x="0" y="0"/>
              <wp:positionH relativeFrom="page">
                <wp:posOffset>3006720</wp:posOffset>
              </wp:positionH>
              <wp:positionV relativeFrom="page">
                <wp:posOffset>181608</wp:posOffset>
              </wp:positionV>
              <wp:extent cx="1549395" cy="952503"/>
              <wp:effectExtent l="0" t="0" r="12705" b="0"/>
              <wp:wrapNone/>
              <wp:docPr id="9" name="Rectangle 2"/>
              <wp:cNvGraphicFramePr/>
              <a:graphic xmlns:a="http://schemas.openxmlformats.org/drawingml/2006/main">
                <a:graphicData uri="http://schemas.microsoft.com/office/word/2010/wordprocessingShape">
                  <wps:wsp>
                    <wps:cNvSpPr/>
                    <wps:spPr>
                      <a:xfrm>
                        <a:off x="0" y="0"/>
                        <a:ext cx="1549395" cy="952503"/>
                      </a:xfrm>
                      <a:prstGeom prst="rect">
                        <a:avLst/>
                      </a:prstGeom>
                      <a:noFill/>
                      <a:ln cap="flat">
                        <a:noFill/>
                        <a:prstDash val="solid"/>
                      </a:ln>
                    </wps:spPr>
                    <wps:txbx>
                      <w:txbxContent>
                        <w:p w14:paraId="40CAD47B" w14:textId="77777777" w:rsidR="008C67E1" w:rsidRDefault="00000000">
                          <w:pPr>
                            <w:widowControl/>
                            <w:autoSpaceDE/>
                            <w:spacing w:line="1500" w:lineRule="atLeast"/>
                          </w:pPr>
                          <w:r>
                            <w:rPr>
                              <w:noProof/>
                            </w:rPr>
                            <w:drawing>
                              <wp:inline distT="0" distB="0" distL="0" distR="0" wp14:anchorId="69A8ACDE" wp14:editId="06FCA548">
                                <wp:extent cx="1562737" cy="956947"/>
                                <wp:effectExtent l="0" t="0" r="0" b="0"/>
                                <wp:docPr id="8"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40463A2A" w14:textId="77777777" w:rsidR="008C67E1" w:rsidRDefault="00000000"/>
                      </w:txbxContent>
                    </wps:txbx>
                    <wps:bodyPr vert="horz" wrap="square" lIns="0" tIns="0" rIns="0" bIns="0" anchor="t" anchorCtr="0" compatLnSpc="0">
                      <a:noAutofit/>
                    </wps:bodyPr>
                  </wps:wsp>
                </a:graphicData>
              </a:graphic>
            </wp:anchor>
          </w:drawing>
        </mc:Choice>
        <mc:Fallback>
          <w:pict>
            <v:rect w14:anchorId="7ECC1D4D" id="_x0000_s1030" style="position:absolute;margin-left:236.75pt;margin-top:14.3pt;width:122pt;height:7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" filled="f" stroked="f">
              <v:textbox inset="0,0,0,0">
                <w:txbxContent>
                  <w:p w14:paraId="40CAD47B" w14:textId="77777777" w:rsidR="008C67E1" w:rsidRDefault="00000000">
                    <w:pPr>
                      <w:widowControl/>
                      <w:autoSpaceDE/>
                      <w:spacing w:line="1500" w:lineRule="atLeast"/>
                    </w:pPr>
                    <w:r>
                      <w:rPr>
                        <w:noProof/>
                      </w:rPr>
                      <w:drawing>
                        <wp:inline distT="0" distB="0" distL="0" distR="0" wp14:anchorId="69A8ACDE" wp14:editId="06FCA548">
                          <wp:extent cx="1562737" cy="956947"/>
                          <wp:effectExtent l="0" t="0" r="0" b="0"/>
                          <wp:docPr id="8"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40463A2A" w14:textId="77777777" w:rsidR="008C67E1" w:rsidRDefault="00000000"/>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1320" w14:textId="77777777" w:rsidR="008C67E1" w:rsidRDefault="00000000">
    <w:pPr>
      <w:pStyle w:val="Corpotesto"/>
      <w:overflowPunct w:val="0"/>
      <w:spacing w:line="12" w:lineRule="auto"/>
    </w:pPr>
    <w:r>
      <w:rPr>
        <w:noProof/>
      </w:rPr>
      <mc:AlternateContent>
        <mc:Choice Requires="wps">
          <w:drawing>
            <wp:anchor distT="0" distB="0" distL="114300" distR="114300" simplePos="0" relativeHeight="251671552" behindDoc="1" locked="0" layoutInCell="1" allowOverlap="1" wp14:anchorId="58884A9D" wp14:editId="7FA35C92">
              <wp:simplePos x="0" y="0"/>
              <wp:positionH relativeFrom="page">
                <wp:posOffset>3006720</wp:posOffset>
              </wp:positionH>
              <wp:positionV relativeFrom="page">
                <wp:posOffset>181608</wp:posOffset>
              </wp:positionV>
              <wp:extent cx="1549395" cy="952503"/>
              <wp:effectExtent l="0" t="0" r="12705" b="0"/>
              <wp:wrapNone/>
              <wp:docPr id="12" name="Rectangle 2"/>
              <wp:cNvGraphicFramePr/>
              <a:graphic xmlns:a="http://schemas.openxmlformats.org/drawingml/2006/main">
                <a:graphicData uri="http://schemas.microsoft.com/office/word/2010/wordprocessingShape">
                  <wps:wsp>
                    <wps:cNvSpPr/>
                    <wps:spPr>
                      <a:xfrm>
                        <a:off x="0" y="0"/>
                        <a:ext cx="1549395" cy="952503"/>
                      </a:xfrm>
                      <a:prstGeom prst="rect">
                        <a:avLst/>
                      </a:prstGeom>
                      <a:noFill/>
                      <a:ln cap="flat">
                        <a:noFill/>
                        <a:prstDash val="solid"/>
                      </a:ln>
                    </wps:spPr>
                    <wps:txbx>
                      <w:txbxContent>
                        <w:p w14:paraId="6E5494B1" w14:textId="77777777" w:rsidR="008C67E1" w:rsidRDefault="00000000">
                          <w:pPr>
                            <w:widowControl/>
                            <w:autoSpaceDE/>
                            <w:spacing w:line="1500" w:lineRule="atLeast"/>
                          </w:pPr>
                          <w:r>
                            <w:rPr>
                              <w:noProof/>
                            </w:rPr>
                            <w:drawing>
                              <wp:inline distT="0" distB="0" distL="0" distR="0" wp14:anchorId="255D6C76" wp14:editId="0C16B247">
                                <wp:extent cx="1562737" cy="956947"/>
                                <wp:effectExtent l="0" t="0" r="0" b="0"/>
                                <wp:docPr id="11"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3DD92CFB" w14:textId="77777777" w:rsidR="008C67E1" w:rsidRDefault="00000000"/>
                      </w:txbxContent>
                    </wps:txbx>
                    <wps:bodyPr vert="horz" wrap="square" lIns="0" tIns="0" rIns="0" bIns="0" anchor="t" anchorCtr="0" compatLnSpc="0">
                      <a:noAutofit/>
                    </wps:bodyPr>
                  </wps:wsp>
                </a:graphicData>
              </a:graphic>
            </wp:anchor>
          </w:drawing>
        </mc:Choice>
        <mc:Fallback>
          <w:pict>
            <v:rect w14:anchorId="58884A9D" id="_x0000_s1032" style="position:absolute;margin-left:236.75pt;margin-top:14.3pt;width:122pt;height:75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" filled="f" stroked="f">
              <v:textbox inset="0,0,0,0">
                <w:txbxContent>
                  <w:p w14:paraId="6E5494B1" w14:textId="77777777" w:rsidR="008C67E1" w:rsidRDefault="00000000">
                    <w:pPr>
                      <w:widowControl/>
                      <w:autoSpaceDE/>
                      <w:spacing w:line="1500" w:lineRule="atLeast"/>
                    </w:pPr>
                    <w:r>
                      <w:rPr>
                        <w:noProof/>
                      </w:rPr>
                      <w:drawing>
                        <wp:inline distT="0" distB="0" distL="0" distR="0" wp14:anchorId="255D6C76" wp14:editId="0C16B247">
                          <wp:extent cx="1562737" cy="956947"/>
                          <wp:effectExtent l="0" t="0" r="0" b="0"/>
                          <wp:docPr id="11"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62737" cy="956947"/>
                                  </a:xfrm>
                                  <a:prstGeom prst="rect">
                                    <a:avLst/>
                                  </a:prstGeom>
                                  <a:noFill/>
                                  <a:ln>
                                    <a:noFill/>
                                    <a:prstDash/>
                                  </a:ln>
                                </pic:spPr>
                              </pic:pic>
                            </a:graphicData>
                          </a:graphic>
                        </wp:inline>
                      </w:drawing>
                    </w:r>
                  </w:p>
                  <w:p w14:paraId="3DD92CFB" w14:textId="77777777" w:rsidR="008C67E1" w:rsidRDefault="00000000"/>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453C"/>
    <w:multiLevelType w:val="multilevel"/>
    <w:tmpl w:val="7E96C8FE"/>
    <w:lvl w:ilvl="0">
      <w:numFmt w:val="bullet"/>
      <w:lvlText w:val=""/>
      <w:lvlJc w:val="left"/>
      <w:pPr>
        <w:ind w:left="945" w:hanging="360"/>
      </w:pPr>
      <w:rPr>
        <w:rFonts w:ascii="Symbol" w:hAnsi="Symbol"/>
        <w:b w:val="0"/>
        <w:w w:val="100"/>
        <w:sz w:val="22"/>
      </w:rPr>
    </w:lvl>
    <w:lvl w:ilvl="1">
      <w:numFmt w:val="bullet"/>
      <w:lvlText w:val="•"/>
      <w:lvlJc w:val="left"/>
      <w:pPr>
        <w:ind w:left="1832" w:hanging="360"/>
      </w:pPr>
    </w:lvl>
    <w:lvl w:ilvl="2">
      <w:numFmt w:val="bullet"/>
      <w:lvlText w:val="•"/>
      <w:lvlJc w:val="left"/>
      <w:pPr>
        <w:ind w:left="2724" w:hanging="360"/>
      </w:pPr>
    </w:lvl>
    <w:lvl w:ilvl="3">
      <w:numFmt w:val="bullet"/>
      <w:lvlText w:val="•"/>
      <w:lvlJc w:val="left"/>
      <w:pPr>
        <w:ind w:left="3616" w:hanging="360"/>
      </w:pPr>
    </w:lvl>
    <w:lvl w:ilvl="4">
      <w:numFmt w:val="bullet"/>
      <w:lvlText w:val="•"/>
      <w:lvlJc w:val="left"/>
      <w:pPr>
        <w:ind w:left="4508" w:hanging="360"/>
      </w:pPr>
    </w:lvl>
    <w:lvl w:ilvl="5">
      <w:numFmt w:val="bullet"/>
      <w:lvlText w:val="•"/>
      <w:lvlJc w:val="left"/>
      <w:pPr>
        <w:ind w:left="5400" w:hanging="360"/>
      </w:pPr>
    </w:lvl>
    <w:lvl w:ilvl="6">
      <w:numFmt w:val="bullet"/>
      <w:lvlText w:val="•"/>
      <w:lvlJc w:val="left"/>
      <w:pPr>
        <w:ind w:left="6292" w:hanging="360"/>
      </w:pPr>
    </w:lvl>
    <w:lvl w:ilvl="7">
      <w:numFmt w:val="bullet"/>
      <w:lvlText w:val="•"/>
      <w:lvlJc w:val="left"/>
      <w:pPr>
        <w:ind w:left="7184" w:hanging="360"/>
      </w:pPr>
    </w:lvl>
    <w:lvl w:ilvl="8">
      <w:numFmt w:val="bullet"/>
      <w:lvlText w:val="•"/>
      <w:lvlJc w:val="left"/>
      <w:pPr>
        <w:ind w:left="8076" w:hanging="360"/>
      </w:pPr>
    </w:lvl>
  </w:abstractNum>
  <w:abstractNum w:abstractNumId="1" w15:restartNumberingAfterBreak="0">
    <w:nsid w:val="32E95257"/>
    <w:multiLevelType w:val="multilevel"/>
    <w:tmpl w:val="3BA8E64E"/>
    <w:lvl w:ilvl="0">
      <w:start w:val="1"/>
      <w:numFmt w:val="lowerLetter"/>
      <w:lvlText w:val="%1)"/>
      <w:lvlJc w:val="left"/>
      <w:pPr>
        <w:ind w:left="828" w:hanging="281"/>
      </w:pPr>
      <w:rPr>
        <w:rFonts w:ascii="Times New Roman" w:hAnsi="Times New Roman" w:cs="Times New Roman"/>
        <w:b w:val="0"/>
        <w:bCs w:val="0"/>
        <w:spacing w:val="-1"/>
        <w:w w:val="99"/>
        <w:sz w:val="24"/>
        <w:szCs w:val="24"/>
      </w:rPr>
    </w:lvl>
    <w:lvl w:ilvl="1">
      <w:numFmt w:val="bullet"/>
      <w:lvlText w:val="•"/>
      <w:lvlJc w:val="left"/>
      <w:pPr>
        <w:ind w:left="1748" w:hanging="281"/>
      </w:pPr>
    </w:lvl>
    <w:lvl w:ilvl="2">
      <w:numFmt w:val="bullet"/>
      <w:lvlText w:val="•"/>
      <w:lvlJc w:val="left"/>
      <w:pPr>
        <w:ind w:left="2676" w:hanging="281"/>
      </w:pPr>
    </w:lvl>
    <w:lvl w:ilvl="3">
      <w:numFmt w:val="bullet"/>
      <w:lvlText w:val="•"/>
      <w:lvlJc w:val="left"/>
      <w:pPr>
        <w:ind w:left="3604" w:hanging="281"/>
      </w:pPr>
    </w:lvl>
    <w:lvl w:ilvl="4">
      <w:numFmt w:val="bullet"/>
      <w:lvlText w:val="•"/>
      <w:lvlJc w:val="left"/>
      <w:pPr>
        <w:ind w:left="4532" w:hanging="281"/>
      </w:pPr>
    </w:lvl>
    <w:lvl w:ilvl="5">
      <w:numFmt w:val="bullet"/>
      <w:lvlText w:val="•"/>
      <w:lvlJc w:val="left"/>
      <w:pPr>
        <w:ind w:left="5460" w:hanging="281"/>
      </w:pPr>
    </w:lvl>
    <w:lvl w:ilvl="6">
      <w:numFmt w:val="bullet"/>
      <w:lvlText w:val="•"/>
      <w:lvlJc w:val="left"/>
      <w:pPr>
        <w:ind w:left="6388" w:hanging="281"/>
      </w:pPr>
    </w:lvl>
    <w:lvl w:ilvl="7">
      <w:numFmt w:val="bullet"/>
      <w:lvlText w:val="•"/>
      <w:lvlJc w:val="left"/>
      <w:pPr>
        <w:ind w:left="7316" w:hanging="281"/>
      </w:pPr>
    </w:lvl>
    <w:lvl w:ilvl="8">
      <w:numFmt w:val="bullet"/>
      <w:lvlText w:val="•"/>
      <w:lvlJc w:val="left"/>
      <w:pPr>
        <w:ind w:left="8244" w:hanging="281"/>
      </w:pPr>
    </w:lvl>
  </w:abstractNum>
  <w:abstractNum w:abstractNumId="2" w15:restartNumberingAfterBreak="0">
    <w:nsid w:val="42736F5F"/>
    <w:multiLevelType w:val="multilevel"/>
    <w:tmpl w:val="A462AB60"/>
    <w:lvl w:ilvl="0">
      <w:start w:val="1"/>
      <w:numFmt w:val="lowerLetter"/>
      <w:lvlText w:val="%1)"/>
      <w:lvlJc w:val="left"/>
      <w:pPr>
        <w:ind w:left="828" w:hanging="281"/>
      </w:pPr>
      <w:rPr>
        <w:rFonts w:ascii="Times New Roman" w:hAnsi="Times New Roman" w:cs="Times New Roman"/>
        <w:b w:val="0"/>
        <w:bCs w:val="0"/>
        <w:spacing w:val="-1"/>
        <w:w w:val="99"/>
        <w:sz w:val="24"/>
        <w:szCs w:val="24"/>
      </w:rPr>
    </w:lvl>
    <w:lvl w:ilvl="1">
      <w:numFmt w:val="bullet"/>
      <w:lvlText w:val="•"/>
      <w:lvlJc w:val="left"/>
      <w:pPr>
        <w:ind w:left="1748" w:hanging="281"/>
      </w:pPr>
    </w:lvl>
    <w:lvl w:ilvl="2">
      <w:numFmt w:val="bullet"/>
      <w:lvlText w:val="•"/>
      <w:lvlJc w:val="left"/>
      <w:pPr>
        <w:ind w:left="2676" w:hanging="281"/>
      </w:pPr>
    </w:lvl>
    <w:lvl w:ilvl="3">
      <w:numFmt w:val="bullet"/>
      <w:lvlText w:val="•"/>
      <w:lvlJc w:val="left"/>
      <w:pPr>
        <w:ind w:left="3604" w:hanging="281"/>
      </w:pPr>
    </w:lvl>
    <w:lvl w:ilvl="4">
      <w:numFmt w:val="bullet"/>
      <w:lvlText w:val="•"/>
      <w:lvlJc w:val="left"/>
      <w:pPr>
        <w:ind w:left="4532" w:hanging="281"/>
      </w:pPr>
    </w:lvl>
    <w:lvl w:ilvl="5">
      <w:numFmt w:val="bullet"/>
      <w:lvlText w:val="•"/>
      <w:lvlJc w:val="left"/>
      <w:pPr>
        <w:ind w:left="5460" w:hanging="281"/>
      </w:pPr>
    </w:lvl>
    <w:lvl w:ilvl="6">
      <w:numFmt w:val="bullet"/>
      <w:lvlText w:val="•"/>
      <w:lvlJc w:val="left"/>
      <w:pPr>
        <w:ind w:left="6388" w:hanging="281"/>
      </w:pPr>
    </w:lvl>
    <w:lvl w:ilvl="7">
      <w:numFmt w:val="bullet"/>
      <w:lvlText w:val="•"/>
      <w:lvlJc w:val="left"/>
      <w:pPr>
        <w:ind w:left="7316" w:hanging="281"/>
      </w:pPr>
    </w:lvl>
    <w:lvl w:ilvl="8">
      <w:numFmt w:val="bullet"/>
      <w:lvlText w:val="•"/>
      <w:lvlJc w:val="left"/>
      <w:pPr>
        <w:ind w:left="8244" w:hanging="281"/>
      </w:pPr>
    </w:lvl>
  </w:abstractNum>
  <w:abstractNum w:abstractNumId="3" w15:restartNumberingAfterBreak="0">
    <w:nsid w:val="44552B85"/>
    <w:multiLevelType w:val="multilevel"/>
    <w:tmpl w:val="7A4AD310"/>
    <w:lvl w:ilvl="0">
      <w:start w:val="1"/>
      <w:numFmt w:val="lowerLetter"/>
      <w:lvlText w:val="%1)"/>
      <w:lvlJc w:val="left"/>
      <w:pPr>
        <w:ind w:left="112" w:hanging="284"/>
      </w:pPr>
      <w:rPr>
        <w:rFonts w:ascii="Times New Roman" w:hAnsi="Times New Roman" w:cs="Times New Roman"/>
        <w:b w:val="0"/>
        <w:bCs w:val="0"/>
        <w:spacing w:val="-1"/>
        <w:w w:val="99"/>
        <w:sz w:val="24"/>
        <w:szCs w:val="24"/>
      </w:rPr>
    </w:lvl>
    <w:lvl w:ilvl="1">
      <w:numFmt w:val="bullet"/>
      <w:lvlText w:val=""/>
      <w:lvlJc w:val="left"/>
      <w:pPr>
        <w:ind w:left="832" w:hanging="360"/>
      </w:pPr>
      <w:rPr>
        <w:rFonts w:ascii="Wingdings" w:hAnsi="Wingdings"/>
        <w:b w:val="0"/>
        <w:w w:val="99"/>
        <w:sz w:val="24"/>
      </w:rPr>
    </w:lvl>
    <w:lvl w:ilvl="2">
      <w:numFmt w:val="bullet"/>
      <w:lvlText w:val="•"/>
      <w:lvlJc w:val="left"/>
      <w:pPr>
        <w:ind w:left="1860" w:hanging="360"/>
      </w:pPr>
    </w:lvl>
    <w:lvl w:ilvl="3">
      <w:numFmt w:val="bullet"/>
      <w:lvlText w:val="•"/>
      <w:lvlJc w:val="left"/>
      <w:pPr>
        <w:ind w:left="2880" w:hanging="360"/>
      </w:pPr>
    </w:lvl>
    <w:lvl w:ilvl="4">
      <w:numFmt w:val="bullet"/>
      <w:lvlText w:val="•"/>
      <w:lvlJc w:val="left"/>
      <w:pPr>
        <w:ind w:left="3900" w:hanging="360"/>
      </w:pPr>
    </w:lvl>
    <w:lvl w:ilvl="5">
      <w:numFmt w:val="bullet"/>
      <w:lvlText w:val="•"/>
      <w:lvlJc w:val="left"/>
      <w:pPr>
        <w:ind w:left="4920" w:hanging="360"/>
      </w:pPr>
    </w:lvl>
    <w:lvl w:ilvl="6">
      <w:numFmt w:val="bullet"/>
      <w:lvlText w:val="•"/>
      <w:lvlJc w:val="left"/>
      <w:pPr>
        <w:ind w:left="5940" w:hanging="360"/>
      </w:pPr>
    </w:lvl>
    <w:lvl w:ilvl="7">
      <w:numFmt w:val="bullet"/>
      <w:lvlText w:val="•"/>
      <w:lvlJc w:val="left"/>
      <w:pPr>
        <w:ind w:left="6960" w:hanging="360"/>
      </w:pPr>
    </w:lvl>
    <w:lvl w:ilvl="8">
      <w:numFmt w:val="bullet"/>
      <w:lvlText w:val="•"/>
      <w:lvlJc w:val="left"/>
      <w:pPr>
        <w:ind w:left="7980" w:hanging="360"/>
      </w:pPr>
    </w:lvl>
  </w:abstractNum>
  <w:abstractNum w:abstractNumId="4" w15:restartNumberingAfterBreak="0">
    <w:nsid w:val="4E7B15A7"/>
    <w:multiLevelType w:val="multilevel"/>
    <w:tmpl w:val="D89C74B0"/>
    <w:lvl w:ilvl="0">
      <w:numFmt w:val="bullet"/>
      <w:lvlText w:val=""/>
      <w:lvlJc w:val="left"/>
      <w:pPr>
        <w:ind w:left="547" w:hanging="428"/>
      </w:pPr>
      <w:rPr>
        <w:b w:val="0"/>
        <w:w w:val="99"/>
      </w:rPr>
    </w:lvl>
    <w:lvl w:ilvl="1">
      <w:start w:val="1"/>
      <w:numFmt w:val="lowerLetter"/>
      <w:lvlText w:val="%2)"/>
      <w:lvlJc w:val="left"/>
      <w:pPr>
        <w:ind w:left="840" w:hanging="360"/>
      </w:pPr>
      <w:rPr>
        <w:rFonts w:ascii="Times New Roman" w:hAnsi="Times New Roman" w:cs="Times New Roman"/>
        <w:b w:val="0"/>
        <w:bCs w:val="0"/>
        <w:spacing w:val="-1"/>
        <w:w w:val="99"/>
        <w:sz w:val="24"/>
        <w:szCs w:val="24"/>
      </w:rPr>
    </w:lvl>
    <w:lvl w:ilvl="2">
      <w:numFmt w:val="bullet"/>
      <w:lvlText w:val="•"/>
      <w:lvlJc w:val="left"/>
      <w:pPr>
        <w:ind w:left="1868" w:hanging="360"/>
      </w:pPr>
    </w:lvl>
    <w:lvl w:ilvl="3">
      <w:numFmt w:val="bullet"/>
      <w:lvlText w:val="•"/>
      <w:lvlJc w:val="left"/>
      <w:pPr>
        <w:ind w:left="2897" w:hanging="360"/>
      </w:pPr>
    </w:lvl>
    <w:lvl w:ilvl="4">
      <w:numFmt w:val="bullet"/>
      <w:lvlText w:val="•"/>
      <w:lvlJc w:val="left"/>
      <w:pPr>
        <w:ind w:left="3926" w:hanging="360"/>
      </w:pPr>
    </w:lvl>
    <w:lvl w:ilvl="5">
      <w:numFmt w:val="bullet"/>
      <w:lvlText w:val="•"/>
      <w:lvlJc w:val="left"/>
      <w:pPr>
        <w:ind w:left="4955" w:hanging="360"/>
      </w:pPr>
    </w:lvl>
    <w:lvl w:ilvl="6">
      <w:numFmt w:val="bullet"/>
      <w:lvlText w:val="•"/>
      <w:lvlJc w:val="left"/>
      <w:pPr>
        <w:ind w:left="5984" w:hanging="360"/>
      </w:pPr>
    </w:lvl>
    <w:lvl w:ilvl="7">
      <w:numFmt w:val="bullet"/>
      <w:lvlText w:val="•"/>
      <w:lvlJc w:val="left"/>
      <w:pPr>
        <w:ind w:left="7013" w:hanging="360"/>
      </w:pPr>
    </w:lvl>
    <w:lvl w:ilvl="8">
      <w:numFmt w:val="bullet"/>
      <w:lvlText w:val="•"/>
      <w:lvlJc w:val="left"/>
      <w:pPr>
        <w:ind w:left="8042" w:hanging="360"/>
      </w:pPr>
    </w:lvl>
  </w:abstractNum>
  <w:abstractNum w:abstractNumId="5" w15:restartNumberingAfterBreak="0">
    <w:nsid w:val="53DB3AAF"/>
    <w:multiLevelType w:val="multilevel"/>
    <w:tmpl w:val="0212E918"/>
    <w:lvl w:ilvl="0">
      <w:start w:val="1"/>
      <w:numFmt w:val="upperRoman"/>
      <w:lvlText w:val="%1"/>
      <w:lvlJc w:val="left"/>
      <w:pPr>
        <w:ind w:left="119" w:hanging="154"/>
      </w:pPr>
      <w:rPr>
        <w:rFonts w:ascii="Times New Roman" w:hAnsi="Times New Roman" w:cs="Times New Roman"/>
        <w:b w:val="0"/>
        <w:bCs w:val="0"/>
        <w:w w:val="99"/>
        <w:sz w:val="24"/>
        <w:szCs w:val="24"/>
      </w:rPr>
    </w:lvl>
    <w:lvl w:ilvl="1">
      <w:numFmt w:val="bullet"/>
      <w:lvlText w:val="•"/>
      <w:lvlJc w:val="left"/>
      <w:pPr>
        <w:ind w:left="1118" w:hanging="154"/>
      </w:pPr>
    </w:lvl>
    <w:lvl w:ilvl="2">
      <w:numFmt w:val="bullet"/>
      <w:lvlText w:val="•"/>
      <w:lvlJc w:val="left"/>
      <w:pPr>
        <w:ind w:left="2116" w:hanging="154"/>
      </w:pPr>
    </w:lvl>
    <w:lvl w:ilvl="3">
      <w:numFmt w:val="bullet"/>
      <w:lvlText w:val="•"/>
      <w:lvlJc w:val="left"/>
      <w:pPr>
        <w:ind w:left="3114" w:hanging="154"/>
      </w:pPr>
    </w:lvl>
    <w:lvl w:ilvl="4">
      <w:numFmt w:val="bullet"/>
      <w:lvlText w:val="•"/>
      <w:lvlJc w:val="left"/>
      <w:pPr>
        <w:ind w:left="4112" w:hanging="154"/>
      </w:pPr>
    </w:lvl>
    <w:lvl w:ilvl="5">
      <w:numFmt w:val="bullet"/>
      <w:lvlText w:val="•"/>
      <w:lvlJc w:val="left"/>
      <w:pPr>
        <w:ind w:left="5110" w:hanging="154"/>
      </w:pPr>
    </w:lvl>
    <w:lvl w:ilvl="6">
      <w:numFmt w:val="bullet"/>
      <w:lvlText w:val="•"/>
      <w:lvlJc w:val="left"/>
      <w:pPr>
        <w:ind w:left="6108" w:hanging="154"/>
      </w:pPr>
    </w:lvl>
    <w:lvl w:ilvl="7">
      <w:numFmt w:val="bullet"/>
      <w:lvlText w:val="•"/>
      <w:lvlJc w:val="left"/>
      <w:pPr>
        <w:ind w:left="7106" w:hanging="154"/>
      </w:pPr>
    </w:lvl>
    <w:lvl w:ilvl="8">
      <w:numFmt w:val="bullet"/>
      <w:lvlText w:val="•"/>
      <w:lvlJc w:val="left"/>
      <w:pPr>
        <w:ind w:left="8104" w:hanging="154"/>
      </w:pPr>
    </w:lvl>
  </w:abstractNum>
  <w:abstractNum w:abstractNumId="6" w15:restartNumberingAfterBreak="0">
    <w:nsid w:val="72FE521F"/>
    <w:multiLevelType w:val="multilevel"/>
    <w:tmpl w:val="7DB643CA"/>
    <w:lvl w:ilvl="0">
      <w:numFmt w:val="bullet"/>
      <w:lvlText w:val=""/>
      <w:lvlJc w:val="left"/>
      <w:pPr>
        <w:ind w:left="952" w:hanging="360"/>
      </w:pPr>
      <w:rPr>
        <w:rFonts w:ascii="Symbol" w:hAnsi="Symbol"/>
        <w:b w:val="0"/>
        <w:w w:val="99"/>
        <w:sz w:val="24"/>
      </w:rPr>
    </w:lvl>
    <w:lvl w:ilvl="1">
      <w:numFmt w:val="bullet"/>
      <w:lvlText w:val="•"/>
      <w:lvlJc w:val="left"/>
      <w:pPr>
        <w:ind w:left="1874" w:hanging="360"/>
      </w:pPr>
    </w:lvl>
    <w:lvl w:ilvl="2">
      <w:numFmt w:val="bullet"/>
      <w:lvlText w:val="•"/>
      <w:lvlJc w:val="left"/>
      <w:pPr>
        <w:ind w:left="2788" w:hanging="360"/>
      </w:pPr>
    </w:lvl>
    <w:lvl w:ilvl="3">
      <w:numFmt w:val="bullet"/>
      <w:lvlText w:val="•"/>
      <w:lvlJc w:val="left"/>
      <w:pPr>
        <w:ind w:left="3702" w:hanging="360"/>
      </w:pPr>
    </w:lvl>
    <w:lvl w:ilvl="4">
      <w:numFmt w:val="bullet"/>
      <w:lvlText w:val="•"/>
      <w:lvlJc w:val="left"/>
      <w:pPr>
        <w:ind w:left="4616" w:hanging="360"/>
      </w:pPr>
    </w:lvl>
    <w:lvl w:ilvl="5">
      <w:numFmt w:val="bullet"/>
      <w:lvlText w:val="•"/>
      <w:lvlJc w:val="left"/>
      <w:pPr>
        <w:ind w:left="5530" w:hanging="360"/>
      </w:pPr>
    </w:lvl>
    <w:lvl w:ilvl="6">
      <w:numFmt w:val="bullet"/>
      <w:lvlText w:val="•"/>
      <w:lvlJc w:val="left"/>
      <w:pPr>
        <w:ind w:left="6444" w:hanging="360"/>
      </w:pPr>
    </w:lvl>
    <w:lvl w:ilvl="7">
      <w:numFmt w:val="bullet"/>
      <w:lvlText w:val="•"/>
      <w:lvlJc w:val="left"/>
      <w:pPr>
        <w:ind w:left="7358" w:hanging="360"/>
      </w:pPr>
    </w:lvl>
    <w:lvl w:ilvl="8">
      <w:numFmt w:val="bullet"/>
      <w:lvlText w:val="•"/>
      <w:lvlJc w:val="left"/>
      <w:pPr>
        <w:ind w:left="8272" w:hanging="360"/>
      </w:pPr>
    </w:lvl>
  </w:abstractNum>
  <w:abstractNum w:abstractNumId="7" w15:restartNumberingAfterBreak="0">
    <w:nsid w:val="75B03500"/>
    <w:multiLevelType w:val="multilevel"/>
    <w:tmpl w:val="0136B974"/>
    <w:lvl w:ilvl="0">
      <w:numFmt w:val="bullet"/>
      <w:lvlText w:val=""/>
      <w:lvlJc w:val="left"/>
      <w:pPr>
        <w:ind w:left="832" w:hanging="360"/>
      </w:pPr>
      <w:rPr>
        <w:rFonts w:ascii="Wingdings" w:hAnsi="Wingdings"/>
        <w:b w:val="0"/>
        <w:w w:val="99"/>
        <w:sz w:val="24"/>
      </w:rPr>
    </w:lvl>
    <w:lvl w:ilvl="1">
      <w:numFmt w:val="bullet"/>
      <w:lvlText w:val="•"/>
      <w:lvlJc w:val="left"/>
      <w:pPr>
        <w:ind w:left="1742" w:hanging="360"/>
      </w:pPr>
    </w:lvl>
    <w:lvl w:ilvl="2">
      <w:numFmt w:val="bullet"/>
      <w:lvlText w:val="•"/>
      <w:lvlJc w:val="left"/>
      <w:pPr>
        <w:ind w:left="2644" w:hanging="360"/>
      </w:pPr>
    </w:lvl>
    <w:lvl w:ilvl="3">
      <w:numFmt w:val="bullet"/>
      <w:lvlText w:val="•"/>
      <w:lvlJc w:val="left"/>
      <w:pPr>
        <w:ind w:left="3546" w:hanging="360"/>
      </w:pPr>
    </w:lvl>
    <w:lvl w:ilvl="4">
      <w:numFmt w:val="bullet"/>
      <w:lvlText w:val="•"/>
      <w:lvlJc w:val="left"/>
      <w:pPr>
        <w:ind w:left="4448" w:hanging="360"/>
      </w:pPr>
    </w:lvl>
    <w:lvl w:ilvl="5">
      <w:numFmt w:val="bullet"/>
      <w:lvlText w:val="•"/>
      <w:lvlJc w:val="left"/>
      <w:pPr>
        <w:ind w:left="5350" w:hanging="360"/>
      </w:pPr>
    </w:lvl>
    <w:lvl w:ilvl="6">
      <w:numFmt w:val="bullet"/>
      <w:lvlText w:val="•"/>
      <w:lvlJc w:val="left"/>
      <w:pPr>
        <w:ind w:left="6252" w:hanging="360"/>
      </w:pPr>
    </w:lvl>
    <w:lvl w:ilvl="7">
      <w:numFmt w:val="bullet"/>
      <w:lvlText w:val="•"/>
      <w:lvlJc w:val="left"/>
      <w:pPr>
        <w:ind w:left="7154" w:hanging="360"/>
      </w:pPr>
    </w:lvl>
    <w:lvl w:ilvl="8">
      <w:numFmt w:val="bullet"/>
      <w:lvlText w:val="•"/>
      <w:lvlJc w:val="left"/>
      <w:pPr>
        <w:ind w:left="8056" w:hanging="360"/>
      </w:pPr>
    </w:lvl>
  </w:abstractNum>
  <w:num w:numId="1" w16cid:durableId="1881744737">
    <w:abstractNumId w:val="4"/>
  </w:num>
  <w:num w:numId="2" w16cid:durableId="2040889268">
    <w:abstractNumId w:val="2"/>
  </w:num>
  <w:num w:numId="3" w16cid:durableId="2128350693">
    <w:abstractNumId w:val="1"/>
  </w:num>
  <w:num w:numId="4" w16cid:durableId="18745794">
    <w:abstractNumId w:val="6"/>
  </w:num>
  <w:num w:numId="5" w16cid:durableId="1823278148">
    <w:abstractNumId w:val="5"/>
  </w:num>
  <w:num w:numId="6" w16cid:durableId="1283460725">
    <w:abstractNumId w:val="3"/>
  </w:num>
  <w:num w:numId="7" w16cid:durableId="926773308">
    <w:abstractNumId w:val="0"/>
  </w:num>
  <w:num w:numId="8" w16cid:durableId="486242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77889"/>
    <w:rsid w:val="00223D67"/>
    <w:rsid w:val="00577889"/>
    <w:rsid w:val="00C0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DEE2"/>
  <w15:docId w15:val="{A6CF2B16-7CCA-40F0-BA46-EBD4F2B9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spacing w:after="0" w:line="240" w:lineRule="auto"/>
    </w:pPr>
    <w:rPr>
      <w:rFonts w:ascii="Times New Roman" w:hAnsi="Times New Roman"/>
      <w:sz w:val="24"/>
      <w:szCs w:val="24"/>
    </w:rPr>
  </w:style>
  <w:style w:type="paragraph" w:styleId="Titolo1">
    <w:name w:val="heading 1"/>
    <w:basedOn w:val="Normale"/>
    <w:next w:val="Normale"/>
    <w:uiPriority w:val="9"/>
    <w:qFormat/>
    <w:pPr>
      <w:ind w:left="11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Calibri Light" w:eastAsia="Times New Roman" w:hAnsi="Calibri Light" w:cs="Times New Roman"/>
      <w:b/>
      <w:bCs/>
      <w:kern w:val="3"/>
      <w:sz w:val="32"/>
      <w:szCs w:val="32"/>
    </w:rPr>
  </w:style>
  <w:style w:type="paragraph" w:styleId="Corpotesto">
    <w:name w:val="Body Text"/>
    <w:basedOn w:val="Normale"/>
  </w:style>
  <w:style w:type="character" w:customStyle="1" w:styleId="CorpotestoCarattere">
    <w:name w:val="Corpo testo Carattere"/>
    <w:basedOn w:val="Carpredefinitoparagrafo"/>
    <w:rPr>
      <w:rFonts w:ascii="Times New Roman" w:hAnsi="Times New Roman" w:cs="Times New Roman"/>
      <w:sz w:val="24"/>
      <w:szCs w:val="24"/>
    </w:rPr>
  </w:style>
  <w:style w:type="paragraph" w:styleId="Paragrafoelenco">
    <w:name w:val="List Paragraph"/>
    <w:basedOn w:val="Normale"/>
    <w:pPr>
      <w:ind w:left="832" w:hanging="360"/>
    </w:pPr>
  </w:style>
  <w:style w:type="paragraph" w:customStyle="1" w:styleId="TableParagraph">
    <w:name w:val="Table Paragraph"/>
    <w:basedOn w:val="Normale"/>
    <w:pPr>
      <w:spacing w:line="275" w:lineRule="exact"/>
      <w:ind w:left="105"/>
    </w:pPr>
  </w:style>
  <w:style w:type="paragraph" w:styleId="Intestazione">
    <w:name w:val="header"/>
    <w:basedOn w:val="Normale"/>
    <w:link w:val="IntestazioneCarattere"/>
    <w:uiPriority w:val="99"/>
    <w:unhideWhenUsed/>
    <w:pPr>
      <w:tabs>
        <w:tab w:val="center" w:pos="4680"/>
        <w:tab w:val="right" w:pos="9360"/>
      </w:tabs>
    </w:pPr>
  </w:style>
  <w:style w:type="character" w:customStyle="1" w:styleId="IntestazioneCarattere">
    <w:name w:val="Intestazione Carattere"/>
    <w:basedOn w:val="Carpredefinitoparagrafo"/>
    <w:link w:val="Intestazione"/>
    <w:uiPriority w:val="99"/>
    <w:rPr>
      <w:rFonts w:ascii="Times New Roman" w:hAnsi="Times New Roman"/>
      <w:sz w:val="24"/>
      <w:szCs w:val="24"/>
    </w:rPr>
  </w:style>
  <w:style w:type="paragraph" w:styleId="Pidipagina">
    <w:name w:val="footer"/>
    <w:basedOn w:val="Normale"/>
    <w:link w:val="Pidipagina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p@pec.carlosartoti.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10230</Characters>
  <Application>Microsoft Office Word</Application>
  <DocSecurity>0</DocSecurity>
  <Lines>85</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di selezione consulente fiscale</dc:title>
  <dc:subject/>
  <dc:creator>c.rotondella</dc:creator>
  <dc:description/>
  <cp:lastModifiedBy>Mow srl</cp:lastModifiedBy>
  <cp:revision>2</cp:revision>
  <dcterms:created xsi:type="dcterms:W3CDTF">2022-07-26T09:55:00Z</dcterms:created>
  <dcterms:modified xsi:type="dcterms:W3CDTF">2022-07-26T09:55:00Z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